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78264" w14:textId="23EA936B" w:rsidR="00E2744B" w:rsidRPr="00D11C94" w:rsidRDefault="003D43D9" w:rsidP="00E2744B">
      <w:pPr>
        <w:jc w:val="center"/>
        <w:rPr>
          <w:b/>
          <w:bCs/>
          <w:sz w:val="24"/>
          <w:szCs w:val="24"/>
        </w:rPr>
      </w:pPr>
      <w:bookmarkStart w:id="0" w:name="_GoBack"/>
      <w:bookmarkEnd w:id="0"/>
      <w:r w:rsidRPr="00D11C94">
        <w:rPr>
          <w:b/>
          <w:sz w:val="24"/>
          <w:szCs w:val="24"/>
          <w:lang w:val="en-CA"/>
        </w:rPr>
        <w:t>INTERLOCAL COOPERATION</w:t>
      </w:r>
      <w:r w:rsidRPr="00D11C94">
        <w:rPr>
          <w:sz w:val="24"/>
          <w:szCs w:val="24"/>
          <w:lang w:val="en-CA"/>
        </w:rPr>
        <w:t xml:space="preserve"> </w:t>
      </w:r>
      <w:r w:rsidR="00885E13" w:rsidRPr="00D11C94">
        <w:rPr>
          <w:sz w:val="24"/>
          <w:szCs w:val="24"/>
          <w:lang w:val="en-CA"/>
        </w:rPr>
        <w:fldChar w:fldCharType="begin"/>
      </w:r>
      <w:r w:rsidR="00885E13" w:rsidRPr="00D11C94">
        <w:rPr>
          <w:sz w:val="24"/>
          <w:szCs w:val="24"/>
          <w:lang w:val="en-CA"/>
        </w:rPr>
        <w:instrText xml:space="preserve"> SEQ CHAPTER \h \r 1</w:instrText>
      </w:r>
      <w:r w:rsidR="00885E13" w:rsidRPr="00D11C94">
        <w:rPr>
          <w:sz w:val="24"/>
          <w:szCs w:val="24"/>
          <w:lang w:val="en-CA"/>
        </w:rPr>
        <w:fldChar w:fldCharType="end"/>
      </w:r>
      <w:r w:rsidR="00885E13" w:rsidRPr="00D11C94">
        <w:rPr>
          <w:b/>
          <w:bCs/>
          <w:sz w:val="24"/>
          <w:szCs w:val="24"/>
        </w:rPr>
        <w:t xml:space="preserve">AGREEMENT </w:t>
      </w:r>
    </w:p>
    <w:p w14:paraId="2352D773" w14:textId="3DD5EB06" w:rsidR="001631F0" w:rsidRPr="00E26EC6" w:rsidRDefault="003D43D9" w:rsidP="00E26EC6">
      <w:pPr>
        <w:jc w:val="center"/>
        <w:rPr>
          <w:sz w:val="24"/>
          <w:szCs w:val="24"/>
        </w:rPr>
      </w:pPr>
      <w:r w:rsidRPr="00D11C94">
        <w:rPr>
          <w:b/>
          <w:bCs/>
          <w:sz w:val="24"/>
          <w:szCs w:val="24"/>
        </w:rPr>
        <w:t xml:space="preserve">FOR </w:t>
      </w:r>
      <w:r w:rsidR="001631F0">
        <w:rPr>
          <w:b/>
          <w:bCs/>
          <w:sz w:val="24"/>
          <w:szCs w:val="24"/>
        </w:rPr>
        <w:t>THE DISTRIBUTION OF CARES ACT FUNDING</w:t>
      </w:r>
      <w:r w:rsidR="00C741EB">
        <w:rPr>
          <w:b/>
          <w:bCs/>
          <w:sz w:val="24"/>
          <w:szCs w:val="24"/>
        </w:rPr>
        <w:t xml:space="preserve"> TO OGDEN CITY</w:t>
      </w:r>
    </w:p>
    <w:p w14:paraId="4F43BA2A" w14:textId="77777777" w:rsidR="00885E13" w:rsidRPr="009C70FD" w:rsidRDefault="00885E13" w:rsidP="00885E13">
      <w:pPr>
        <w:rPr>
          <w:rFonts w:ascii="Calibri" w:hAnsi="Calibri"/>
          <w:sz w:val="24"/>
          <w:szCs w:val="24"/>
        </w:rPr>
      </w:pPr>
    </w:p>
    <w:p w14:paraId="7449B49F" w14:textId="7490160B" w:rsidR="00885E13" w:rsidRPr="00D11C94" w:rsidRDefault="0076128A" w:rsidP="007443E3">
      <w:pPr>
        <w:ind w:firstLine="720"/>
        <w:rPr>
          <w:sz w:val="24"/>
          <w:szCs w:val="24"/>
        </w:rPr>
      </w:pPr>
      <w:r w:rsidRPr="00D11C94">
        <w:rPr>
          <w:sz w:val="24"/>
          <w:szCs w:val="24"/>
        </w:rPr>
        <w:t xml:space="preserve">This </w:t>
      </w:r>
      <w:r w:rsidR="007443E3">
        <w:rPr>
          <w:sz w:val="24"/>
          <w:szCs w:val="24"/>
        </w:rPr>
        <w:t>a</w:t>
      </w:r>
      <w:r w:rsidRPr="00D11C94">
        <w:rPr>
          <w:sz w:val="24"/>
          <w:szCs w:val="24"/>
        </w:rPr>
        <w:t>greement is made</w:t>
      </w:r>
      <w:r w:rsidR="00885E13" w:rsidRPr="00D11C94">
        <w:rPr>
          <w:sz w:val="24"/>
          <w:szCs w:val="24"/>
        </w:rPr>
        <w:t xml:space="preserve"> </w:t>
      </w:r>
      <w:r w:rsidRPr="00D11C94">
        <w:rPr>
          <w:sz w:val="24"/>
          <w:szCs w:val="24"/>
        </w:rPr>
        <w:t>by and between</w:t>
      </w:r>
      <w:r w:rsidR="00885E13" w:rsidRPr="00D11C94">
        <w:rPr>
          <w:sz w:val="24"/>
          <w:szCs w:val="24"/>
        </w:rPr>
        <w:t xml:space="preserve"> Weber County</w:t>
      </w:r>
      <w:r w:rsidR="002A2E68">
        <w:rPr>
          <w:sz w:val="24"/>
          <w:szCs w:val="24"/>
        </w:rPr>
        <w:t xml:space="preserve"> (“County”) and</w:t>
      </w:r>
      <w:r w:rsidR="00BA0CEE" w:rsidRPr="00D11C94">
        <w:rPr>
          <w:sz w:val="24"/>
          <w:szCs w:val="24"/>
        </w:rPr>
        <w:t xml:space="preserve"> </w:t>
      </w:r>
      <w:r w:rsidR="002A2E68">
        <w:rPr>
          <w:sz w:val="24"/>
          <w:szCs w:val="24"/>
        </w:rPr>
        <w:t>Ogden City (“City”), body politics and political subdivisions of the State of Utah,</w:t>
      </w:r>
      <w:r w:rsidR="00C37DBD">
        <w:rPr>
          <w:sz w:val="24"/>
          <w:szCs w:val="24"/>
        </w:rPr>
        <w:t xml:space="preserve"> individually referred to as “Party” and jointly referred to as “Parties,”</w:t>
      </w:r>
      <w:r w:rsidR="009A05C3">
        <w:rPr>
          <w:sz w:val="24"/>
          <w:szCs w:val="24"/>
        </w:rPr>
        <w:t xml:space="preserve"> </w:t>
      </w:r>
      <w:r w:rsidR="009A05C3" w:rsidRPr="00D11C94">
        <w:rPr>
          <w:sz w:val="24"/>
          <w:szCs w:val="24"/>
        </w:rPr>
        <w:t xml:space="preserve">pursuant to the provisions of the </w:t>
      </w:r>
      <w:proofErr w:type="spellStart"/>
      <w:r w:rsidR="009A05C3" w:rsidRPr="00D11C94">
        <w:rPr>
          <w:sz w:val="24"/>
          <w:szCs w:val="24"/>
        </w:rPr>
        <w:t>Interlocal</w:t>
      </w:r>
      <w:proofErr w:type="spellEnd"/>
      <w:r w:rsidR="009A05C3" w:rsidRPr="00D11C94">
        <w:rPr>
          <w:sz w:val="24"/>
          <w:szCs w:val="24"/>
        </w:rPr>
        <w:t xml:space="preserve"> Cooperation Act</w:t>
      </w:r>
      <w:r w:rsidR="00CA6618">
        <w:rPr>
          <w:sz w:val="24"/>
          <w:szCs w:val="24"/>
        </w:rPr>
        <w:t>,</w:t>
      </w:r>
      <w:r w:rsidR="009A05C3" w:rsidRPr="00D11C94">
        <w:rPr>
          <w:sz w:val="24"/>
          <w:szCs w:val="24"/>
        </w:rPr>
        <w:t xml:space="preserve"> §</w:t>
      </w:r>
      <w:r w:rsidR="00CA6618" w:rsidRPr="00CA6618">
        <w:rPr>
          <w:sz w:val="24"/>
          <w:szCs w:val="24"/>
        </w:rPr>
        <w:t>§</w:t>
      </w:r>
      <w:r w:rsidR="009A05C3" w:rsidRPr="00D11C94">
        <w:rPr>
          <w:sz w:val="24"/>
          <w:szCs w:val="24"/>
        </w:rPr>
        <w:t xml:space="preserve"> 11-13-101</w:t>
      </w:r>
      <w:r w:rsidR="00CA6618">
        <w:rPr>
          <w:sz w:val="24"/>
          <w:szCs w:val="24"/>
        </w:rPr>
        <w:t xml:space="preserve"> et seq.</w:t>
      </w:r>
      <w:r w:rsidR="009A05C3" w:rsidRPr="00D11C94">
        <w:rPr>
          <w:sz w:val="24"/>
          <w:szCs w:val="24"/>
        </w:rPr>
        <w:t>, Utah Code Annotated, 1953, as amended</w:t>
      </w:r>
      <w:r w:rsidR="009A05C3">
        <w:rPr>
          <w:sz w:val="24"/>
          <w:szCs w:val="24"/>
        </w:rPr>
        <w:t>.</w:t>
      </w:r>
    </w:p>
    <w:p w14:paraId="4AA33005" w14:textId="77777777" w:rsidR="00885E13" w:rsidRPr="00D11C94" w:rsidRDefault="00885E13" w:rsidP="00885E13">
      <w:pPr>
        <w:rPr>
          <w:sz w:val="24"/>
          <w:szCs w:val="24"/>
        </w:rPr>
      </w:pPr>
    </w:p>
    <w:p w14:paraId="71761E2F" w14:textId="77777777" w:rsidR="00885E13" w:rsidRPr="00B03BFD" w:rsidRDefault="0076128A" w:rsidP="00885E13">
      <w:pPr>
        <w:jc w:val="center"/>
        <w:rPr>
          <w:sz w:val="24"/>
          <w:szCs w:val="24"/>
        </w:rPr>
      </w:pPr>
      <w:r w:rsidRPr="00B03BFD">
        <w:rPr>
          <w:b/>
          <w:bCs/>
          <w:sz w:val="24"/>
          <w:szCs w:val="24"/>
        </w:rPr>
        <w:t>RECITALS</w:t>
      </w:r>
    </w:p>
    <w:p w14:paraId="5B70E044" w14:textId="77777777" w:rsidR="00885E13" w:rsidRPr="00D11C94" w:rsidRDefault="00885E13" w:rsidP="00885E13">
      <w:pPr>
        <w:rPr>
          <w:sz w:val="24"/>
          <w:szCs w:val="24"/>
        </w:rPr>
      </w:pPr>
    </w:p>
    <w:p w14:paraId="46E405A9" w14:textId="56AA9C08" w:rsidR="008360CA" w:rsidRDefault="00885E13" w:rsidP="00885E13">
      <w:pPr>
        <w:rPr>
          <w:bCs/>
          <w:sz w:val="24"/>
          <w:szCs w:val="24"/>
        </w:rPr>
      </w:pPr>
      <w:r w:rsidRPr="00D11C94">
        <w:rPr>
          <w:b/>
          <w:bCs/>
          <w:sz w:val="24"/>
          <w:szCs w:val="24"/>
        </w:rPr>
        <w:tab/>
        <w:t xml:space="preserve">WHEREAS, </w:t>
      </w:r>
      <w:r w:rsidR="0076128A" w:rsidRPr="00D11C94">
        <w:rPr>
          <w:bCs/>
          <w:sz w:val="24"/>
          <w:szCs w:val="24"/>
        </w:rPr>
        <w:t xml:space="preserve">the </w:t>
      </w:r>
      <w:r w:rsidR="008360CA">
        <w:rPr>
          <w:bCs/>
          <w:sz w:val="24"/>
          <w:szCs w:val="24"/>
        </w:rPr>
        <w:t>State of Utah is distributing a portion of its Coronavirus Relief Fund (“CR</w:t>
      </w:r>
      <w:r w:rsidR="00B42FAA">
        <w:rPr>
          <w:bCs/>
          <w:sz w:val="24"/>
          <w:szCs w:val="24"/>
        </w:rPr>
        <w:t xml:space="preserve"> Funds</w:t>
      </w:r>
      <w:r w:rsidR="008360CA">
        <w:rPr>
          <w:bCs/>
          <w:sz w:val="24"/>
          <w:szCs w:val="24"/>
        </w:rPr>
        <w:t xml:space="preserve">”) provided by the Coronavirus Aid, Relief, and Economic Security </w:t>
      </w:r>
      <w:r w:rsidR="009A05C3">
        <w:rPr>
          <w:bCs/>
          <w:sz w:val="24"/>
          <w:szCs w:val="24"/>
        </w:rPr>
        <w:t xml:space="preserve">Act </w:t>
      </w:r>
      <w:r w:rsidR="008360CA">
        <w:rPr>
          <w:bCs/>
          <w:sz w:val="24"/>
          <w:szCs w:val="24"/>
        </w:rPr>
        <w:t>(“CARES</w:t>
      </w:r>
      <w:r w:rsidR="009A05C3">
        <w:rPr>
          <w:bCs/>
          <w:sz w:val="24"/>
          <w:szCs w:val="24"/>
        </w:rPr>
        <w:t xml:space="preserve"> Act</w:t>
      </w:r>
      <w:r w:rsidR="008360CA">
        <w:rPr>
          <w:bCs/>
          <w:sz w:val="24"/>
          <w:szCs w:val="24"/>
        </w:rPr>
        <w:t>”) to Utah’s counties and municipalities</w:t>
      </w:r>
      <w:r w:rsidR="004727F0">
        <w:rPr>
          <w:bCs/>
          <w:sz w:val="24"/>
          <w:szCs w:val="24"/>
        </w:rPr>
        <w:t xml:space="preserve"> through a population-based formula</w:t>
      </w:r>
      <w:r w:rsidR="008360CA">
        <w:rPr>
          <w:bCs/>
          <w:sz w:val="24"/>
          <w:szCs w:val="24"/>
        </w:rPr>
        <w:t>; and</w:t>
      </w:r>
    </w:p>
    <w:p w14:paraId="222C8371" w14:textId="77777777" w:rsidR="00885E13" w:rsidRPr="00D11C94" w:rsidRDefault="00885E13" w:rsidP="00885E13">
      <w:pPr>
        <w:rPr>
          <w:sz w:val="24"/>
          <w:szCs w:val="24"/>
        </w:rPr>
      </w:pPr>
    </w:p>
    <w:p w14:paraId="48B023F9" w14:textId="7F0C36AA" w:rsidR="00885E13" w:rsidRPr="00D11C94" w:rsidRDefault="00885E13" w:rsidP="00885E13">
      <w:pPr>
        <w:rPr>
          <w:sz w:val="24"/>
          <w:szCs w:val="24"/>
        </w:rPr>
      </w:pPr>
      <w:r w:rsidRPr="00D11C94">
        <w:rPr>
          <w:sz w:val="24"/>
          <w:szCs w:val="24"/>
        </w:rPr>
        <w:tab/>
      </w:r>
      <w:r w:rsidRPr="00D11C94">
        <w:rPr>
          <w:b/>
          <w:bCs/>
          <w:sz w:val="24"/>
          <w:szCs w:val="24"/>
        </w:rPr>
        <w:t>WHEREAS,</w:t>
      </w:r>
      <w:r w:rsidRPr="00D11C94">
        <w:rPr>
          <w:sz w:val="24"/>
          <w:szCs w:val="24"/>
        </w:rPr>
        <w:t xml:space="preserve"> </w:t>
      </w:r>
      <w:r w:rsidR="008360CA">
        <w:rPr>
          <w:sz w:val="24"/>
          <w:szCs w:val="24"/>
        </w:rPr>
        <w:t>CR</w:t>
      </w:r>
      <w:r w:rsidR="00B42FAA">
        <w:rPr>
          <w:sz w:val="24"/>
          <w:szCs w:val="24"/>
        </w:rPr>
        <w:t xml:space="preserve"> Funds </w:t>
      </w:r>
      <w:r w:rsidR="008360CA">
        <w:rPr>
          <w:sz w:val="24"/>
          <w:szCs w:val="24"/>
        </w:rPr>
        <w:t xml:space="preserve">can </w:t>
      </w:r>
      <w:r w:rsidR="00554400">
        <w:rPr>
          <w:sz w:val="24"/>
          <w:szCs w:val="24"/>
        </w:rPr>
        <w:t xml:space="preserve">only </w:t>
      </w:r>
      <w:r w:rsidR="008360CA">
        <w:rPr>
          <w:sz w:val="24"/>
          <w:szCs w:val="24"/>
        </w:rPr>
        <w:t>be used to cover necessary expenditures</w:t>
      </w:r>
      <w:r w:rsidR="008B72BD">
        <w:rPr>
          <w:sz w:val="24"/>
          <w:szCs w:val="24"/>
        </w:rPr>
        <w:t xml:space="preserve"> </w:t>
      </w:r>
      <w:r w:rsidR="00395B38">
        <w:rPr>
          <w:sz w:val="24"/>
          <w:szCs w:val="24"/>
        </w:rPr>
        <w:t xml:space="preserve">and losses </w:t>
      </w:r>
      <w:r w:rsidR="008360CA">
        <w:rPr>
          <w:sz w:val="24"/>
          <w:szCs w:val="24"/>
        </w:rPr>
        <w:t>incurred due to the COVID-19</w:t>
      </w:r>
      <w:r w:rsidR="00395B38">
        <w:rPr>
          <w:sz w:val="24"/>
          <w:szCs w:val="24"/>
        </w:rPr>
        <w:t xml:space="preserve"> public health emergency</w:t>
      </w:r>
      <w:r w:rsidR="0076128A" w:rsidRPr="00D11C94">
        <w:rPr>
          <w:sz w:val="24"/>
          <w:szCs w:val="24"/>
        </w:rPr>
        <w:t xml:space="preserve">; and </w:t>
      </w:r>
    </w:p>
    <w:p w14:paraId="2860E51F" w14:textId="77777777" w:rsidR="00885E13" w:rsidRPr="00D11C94" w:rsidRDefault="00885E13" w:rsidP="00885E13">
      <w:pPr>
        <w:rPr>
          <w:sz w:val="24"/>
          <w:szCs w:val="24"/>
        </w:rPr>
      </w:pPr>
    </w:p>
    <w:p w14:paraId="35659406" w14:textId="634D151B" w:rsidR="008360CA" w:rsidRPr="008360CA" w:rsidRDefault="008360CA" w:rsidP="00885E13">
      <w:pPr>
        <w:rPr>
          <w:sz w:val="24"/>
          <w:szCs w:val="24"/>
        </w:rPr>
      </w:pPr>
      <w:r w:rsidRPr="00D11C94">
        <w:rPr>
          <w:sz w:val="24"/>
          <w:szCs w:val="24"/>
        </w:rPr>
        <w:tab/>
      </w:r>
      <w:r w:rsidRPr="00D11C94">
        <w:rPr>
          <w:b/>
          <w:bCs/>
          <w:sz w:val="24"/>
          <w:szCs w:val="24"/>
        </w:rPr>
        <w:t>WHEREAS,</w:t>
      </w:r>
      <w:r>
        <w:rPr>
          <w:sz w:val="24"/>
          <w:szCs w:val="24"/>
        </w:rPr>
        <w:t xml:space="preserve"> necessary expenditures include direct emergency response activities, such as addressing public health needs, but also expenses required to respond to second-order effects of COVID-19, such as providing economic support to</w:t>
      </w:r>
      <w:r w:rsidR="002A2E68">
        <w:rPr>
          <w:sz w:val="24"/>
          <w:szCs w:val="24"/>
        </w:rPr>
        <w:t xml:space="preserve"> small</w:t>
      </w:r>
      <w:r>
        <w:rPr>
          <w:sz w:val="24"/>
          <w:szCs w:val="24"/>
        </w:rPr>
        <w:t xml:space="preserve"> </w:t>
      </w:r>
      <w:r w:rsidR="00AA5538">
        <w:rPr>
          <w:sz w:val="24"/>
          <w:szCs w:val="24"/>
        </w:rPr>
        <w:t>businesses</w:t>
      </w:r>
      <w:r w:rsidR="00A1027D">
        <w:rPr>
          <w:sz w:val="24"/>
          <w:szCs w:val="24"/>
        </w:rPr>
        <w:t xml:space="preserve"> and</w:t>
      </w:r>
      <w:r w:rsidR="002A2E68">
        <w:rPr>
          <w:sz w:val="24"/>
          <w:szCs w:val="24"/>
        </w:rPr>
        <w:t xml:space="preserve"> nonprofit organizations</w:t>
      </w:r>
      <w:r w:rsidR="00A1027D">
        <w:rPr>
          <w:sz w:val="24"/>
          <w:szCs w:val="24"/>
        </w:rPr>
        <w:t xml:space="preserve"> </w:t>
      </w:r>
      <w:r w:rsidR="00AA5538">
        <w:rPr>
          <w:sz w:val="24"/>
          <w:szCs w:val="24"/>
        </w:rPr>
        <w:t xml:space="preserve">that have been </w:t>
      </w:r>
      <w:r w:rsidR="00A1027D">
        <w:rPr>
          <w:sz w:val="24"/>
          <w:szCs w:val="24"/>
        </w:rPr>
        <w:t>negatively</w:t>
      </w:r>
      <w:r w:rsidR="00AA5538">
        <w:rPr>
          <w:sz w:val="24"/>
          <w:szCs w:val="24"/>
        </w:rPr>
        <w:t xml:space="preserve"> impacted by the pandemic</w:t>
      </w:r>
      <w:r>
        <w:rPr>
          <w:sz w:val="24"/>
          <w:szCs w:val="24"/>
        </w:rPr>
        <w:t>; and</w:t>
      </w:r>
    </w:p>
    <w:p w14:paraId="4FF08CBB" w14:textId="77777777" w:rsidR="008360CA" w:rsidRDefault="008360CA" w:rsidP="00885E13">
      <w:pPr>
        <w:rPr>
          <w:b/>
          <w:bCs/>
          <w:sz w:val="24"/>
          <w:szCs w:val="24"/>
        </w:rPr>
      </w:pPr>
    </w:p>
    <w:p w14:paraId="2B7CEDCA" w14:textId="7F24CAC3" w:rsidR="00763DCA" w:rsidRDefault="00885E13" w:rsidP="00885E13">
      <w:pPr>
        <w:rPr>
          <w:sz w:val="24"/>
          <w:szCs w:val="24"/>
        </w:rPr>
      </w:pPr>
      <w:r w:rsidRPr="00D11C94">
        <w:rPr>
          <w:sz w:val="24"/>
          <w:szCs w:val="24"/>
        </w:rPr>
        <w:tab/>
      </w:r>
      <w:r w:rsidRPr="00D11C94">
        <w:rPr>
          <w:b/>
          <w:bCs/>
          <w:sz w:val="24"/>
          <w:szCs w:val="24"/>
        </w:rPr>
        <w:t>WHEREAS,</w:t>
      </w:r>
      <w:r w:rsidRPr="00D11C94">
        <w:rPr>
          <w:sz w:val="24"/>
          <w:szCs w:val="24"/>
        </w:rPr>
        <w:t xml:space="preserve"> </w:t>
      </w:r>
      <w:r w:rsidR="00DC0245">
        <w:rPr>
          <w:sz w:val="24"/>
          <w:szCs w:val="24"/>
        </w:rPr>
        <w:t>County and City</w:t>
      </w:r>
      <w:r w:rsidR="0062467D">
        <w:rPr>
          <w:sz w:val="24"/>
          <w:szCs w:val="24"/>
        </w:rPr>
        <w:t xml:space="preserve"> both</w:t>
      </w:r>
      <w:r w:rsidR="00DC0245">
        <w:rPr>
          <w:sz w:val="24"/>
          <w:szCs w:val="24"/>
        </w:rPr>
        <w:t xml:space="preserve"> </w:t>
      </w:r>
      <w:r w:rsidR="00763DCA">
        <w:rPr>
          <w:sz w:val="24"/>
          <w:szCs w:val="24"/>
        </w:rPr>
        <w:t xml:space="preserve">recognize </w:t>
      </w:r>
      <w:r w:rsidR="00A1027D">
        <w:rPr>
          <w:sz w:val="24"/>
          <w:szCs w:val="24"/>
        </w:rPr>
        <w:t>an</w:t>
      </w:r>
      <w:r w:rsidR="00DC0245">
        <w:rPr>
          <w:sz w:val="24"/>
          <w:szCs w:val="24"/>
        </w:rPr>
        <w:t xml:space="preserve"> immediate need</w:t>
      </w:r>
      <w:r w:rsidR="00A1027D">
        <w:rPr>
          <w:sz w:val="24"/>
          <w:szCs w:val="24"/>
        </w:rPr>
        <w:t xml:space="preserve"> </w:t>
      </w:r>
      <w:r w:rsidR="00DC0245">
        <w:rPr>
          <w:sz w:val="24"/>
          <w:szCs w:val="24"/>
        </w:rPr>
        <w:t>to distribute C</w:t>
      </w:r>
      <w:r w:rsidR="00B42FAA">
        <w:rPr>
          <w:sz w:val="24"/>
          <w:szCs w:val="24"/>
        </w:rPr>
        <w:t>R F</w:t>
      </w:r>
      <w:r w:rsidR="00DC0245">
        <w:rPr>
          <w:sz w:val="24"/>
          <w:szCs w:val="24"/>
        </w:rPr>
        <w:t xml:space="preserve">unds </w:t>
      </w:r>
      <w:r w:rsidR="00A1027D">
        <w:rPr>
          <w:sz w:val="24"/>
          <w:szCs w:val="24"/>
        </w:rPr>
        <w:t>to</w:t>
      </w:r>
      <w:r w:rsidR="00763DCA">
        <w:rPr>
          <w:sz w:val="24"/>
          <w:szCs w:val="24"/>
        </w:rPr>
        <w:t xml:space="preserve"> </w:t>
      </w:r>
      <w:r w:rsidR="00A1027D">
        <w:rPr>
          <w:sz w:val="24"/>
          <w:szCs w:val="24"/>
        </w:rPr>
        <w:t xml:space="preserve">provide economic relief </w:t>
      </w:r>
      <w:r w:rsidR="0062467D">
        <w:rPr>
          <w:sz w:val="24"/>
          <w:szCs w:val="24"/>
        </w:rPr>
        <w:t>to our</w:t>
      </w:r>
      <w:r w:rsidR="00A1027D">
        <w:rPr>
          <w:sz w:val="24"/>
          <w:szCs w:val="24"/>
        </w:rPr>
        <w:t xml:space="preserve"> </w:t>
      </w:r>
      <w:r w:rsidR="00763DCA">
        <w:rPr>
          <w:sz w:val="24"/>
          <w:szCs w:val="24"/>
        </w:rPr>
        <w:t>smal</w:t>
      </w:r>
      <w:r w:rsidR="00A1027D">
        <w:rPr>
          <w:sz w:val="24"/>
          <w:szCs w:val="24"/>
        </w:rPr>
        <w:t>l businesses and nonprofit</w:t>
      </w:r>
      <w:r w:rsidR="00763DCA">
        <w:rPr>
          <w:sz w:val="24"/>
          <w:szCs w:val="24"/>
        </w:rPr>
        <w:t xml:space="preserve"> organi</w:t>
      </w:r>
      <w:r w:rsidR="00A1027D">
        <w:rPr>
          <w:sz w:val="24"/>
          <w:szCs w:val="24"/>
        </w:rPr>
        <w:t>zations</w:t>
      </w:r>
      <w:r w:rsidR="00763DCA">
        <w:rPr>
          <w:sz w:val="24"/>
          <w:szCs w:val="24"/>
        </w:rPr>
        <w:t>; and</w:t>
      </w:r>
    </w:p>
    <w:p w14:paraId="60181398" w14:textId="77777777" w:rsidR="00763DCA" w:rsidRDefault="00763DCA" w:rsidP="00885E13">
      <w:pPr>
        <w:rPr>
          <w:sz w:val="24"/>
          <w:szCs w:val="24"/>
        </w:rPr>
      </w:pPr>
    </w:p>
    <w:p w14:paraId="28428BB0" w14:textId="0DAD12A4" w:rsidR="00885E13" w:rsidRPr="00D11C94" w:rsidRDefault="00763DCA" w:rsidP="00F22DE1">
      <w:pPr>
        <w:ind w:firstLine="720"/>
        <w:rPr>
          <w:sz w:val="24"/>
          <w:szCs w:val="24"/>
        </w:rPr>
      </w:pPr>
      <w:r w:rsidRPr="00F22DE1">
        <w:rPr>
          <w:b/>
          <w:sz w:val="24"/>
          <w:szCs w:val="24"/>
        </w:rPr>
        <w:t xml:space="preserve">WHEREAS, </w:t>
      </w:r>
      <w:r>
        <w:rPr>
          <w:sz w:val="24"/>
          <w:szCs w:val="24"/>
        </w:rPr>
        <w:t xml:space="preserve">County and City </w:t>
      </w:r>
      <w:r w:rsidR="00395B38">
        <w:rPr>
          <w:sz w:val="24"/>
          <w:szCs w:val="24"/>
        </w:rPr>
        <w:t xml:space="preserve">agree that </w:t>
      </w:r>
      <w:r w:rsidR="00A1027D">
        <w:rPr>
          <w:sz w:val="24"/>
          <w:szCs w:val="24"/>
        </w:rPr>
        <w:t>a</w:t>
      </w:r>
      <w:r>
        <w:rPr>
          <w:sz w:val="24"/>
          <w:szCs w:val="24"/>
        </w:rPr>
        <w:t xml:space="preserve"> collective</w:t>
      </w:r>
      <w:r w:rsidR="00A1027D">
        <w:rPr>
          <w:sz w:val="24"/>
          <w:szCs w:val="24"/>
        </w:rPr>
        <w:t xml:space="preserve"> financial</w:t>
      </w:r>
      <w:r>
        <w:rPr>
          <w:sz w:val="24"/>
          <w:szCs w:val="24"/>
        </w:rPr>
        <w:t xml:space="preserve"> effort to distribute </w:t>
      </w:r>
      <w:r w:rsidR="0009196A">
        <w:rPr>
          <w:sz w:val="24"/>
          <w:szCs w:val="24"/>
        </w:rPr>
        <w:t>CR F</w:t>
      </w:r>
      <w:r>
        <w:rPr>
          <w:sz w:val="24"/>
          <w:szCs w:val="24"/>
        </w:rPr>
        <w:t>unds will</w:t>
      </w:r>
      <w:r w:rsidR="00395B38">
        <w:rPr>
          <w:sz w:val="24"/>
          <w:szCs w:val="24"/>
        </w:rPr>
        <w:t xml:space="preserve"> </w:t>
      </w:r>
      <w:r>
        <w:rPr>
          <w:sz w:val="24"/>
          <w:szCs w:val="24"/>
        </w:rPr>
        <w:t xml:space="preserve">ensure </w:t>
      </w:r>
      <w:r w:rsidR="00395B38">
        <w:rPr>
          <w:sz w:val="24"/>
          <w:szCs w:val="24"/>
        </w:rPr>
        <w:t xml:space="preserve">that </w:t>
      </w:r>
      <w:r w:rsidR="00A1027D">
        <w:rPr>
          <w:sz w:val="24"/>
          <w:szCs w:val="24"/>
        </w:rPr>
        <w:t>small businesses and nonprofits</w:t>
      </w:r>
      <w:r>
        <w:rPr>
          <w:sz w:val="24"/>
          <w:szCs w:val="24"/>
        </w:rPr>
        <w:t xml:space="preserve"> receive the maximum amount of </w:t>
      </w:r>
      <w:r w:rsidR="00564B30">
        <w:rPr>
          <w:sz w:val="24"/>
          <w:szCs w:val="24"/>
        </w:rPr>
        <w:t xml:space="preserve">financial </w:t>
      </w:r>
      <w:r>
        <w:rPr>
          <w:sz w:val="24"/>
          <w:szCs w:val="24"/>
        </w:rPr>
        <w:t>relief possible</w:t>
      </w:r>
      <w:r w:rsidR="00395B38">
        <w:rPr>
          <w:sz w:val="24"/>
          <w:szCs w:val="24"/>
        </w:rPr>
        <w:t xml:space="preserve"> in an effort to </w:t>
      </w:r>
      <w:r w:rsidR="00564B30">
        <w:rPr>
          <w:sz w:val="24"/>
          <w:szCs w:val="24"/>
        </w:rPr>
        <w:t>sustain o</w:t>
      </w:r>
      <w:r w:rsidR="0062467D">
        <w:rPr>
          <w:sz w:val="24"/>
          <w:szCs w:val="24"/>
        </w:rPr>
        <w:t xml:space="preserve">ur </w:t>
      </w:r>
      <w:r w:rsidR="00395B38">
        <w:rPr>
          <w:sz w:val="24"/>
          <w:szCs w:val="24"/>
        </w:rPr>
        <w:t>community during these challenging times</w:t>
      </w:r>
      <w:r w:rsidR="00564B30">
        <w:rPr>
          <w:sz w:val="24"/>
          <w:szCs w:val="24"/>
        </w:rPr>
        <w:t>;</w:t>
      </w:r>
    </w:p>
    <w:p w14:paraId="1BF5A5F9" w14:textId="77777777" w:rsidR="00885E13" w:rsidRPr="00D11C94" w:rsidRDefault="00885E13" w:rsidP="00885E13">
      <w:pPr>
        <w:rPr>
          <w:sz w:val="24"/>
          <w:szCs w:val="24"/>
        </w:rPr>
      </w:pPr>
    </w:p>
    <w:p w14:paraId="39ECFC6D" w14:textId="140354D1" w:rsidR="00885E13" w:rsidRPr="00D11C94" w:rsidRDefault="00885E13" w:rsidP="00885E13">
      <w:pPr>
        <w:rPr>
          <w:sz w:val="24"/>
          <w:szCs w:val="24"/>
        </w:rPr>
      </w:pPr>
      <w:r w:rsidRPr="00D11C94">
        <w:rPr>
          <w:sz w:val="24"/>
          <w:szCs w:val="24"/>
        </w:rPr>
        <w:tab/>
      </w:r>
      <w:r w:rsidRPr="00D11C94">
        <w:rPr>
          <w:b/>
          <w:bCs/>
          <w:sz w:val="24"/>
          <w:szCs w:val="24"/>
        </w:rPr>
        <w:t>NOW THEREFORE</w:t>
      </w:r>
      <w:r w:rsidRPr="00D11C94">
        <w:rPr>
          <w:sz w:val="24"/>
          <w:szCs w:val="24"/>
        </w:rPr>
        <w:t>,</w:t>
      </w:r>
      <w:r w:rsidR="0076128A" w:rsidRPr="00D11C94">
        <w:rPr>
          <w:sz w:val="24"/>
          <w:szCs w:val="24"/>
        </w:rPr>
        <w:t xml:space="preserve"> in consideration of the mutual covenants and promises contained hereafter, the </w:t>
      </w:r>
      <w:r w:rsidR="00AA5538">
        <w:rPr>
          <w:sz w:val="24"/>
          <w:szCs w:val="24"/>
        </w:rPr>
        <w:t>P</w:t>
      </w:r>
      <w:r w:rsidR="0076128A" w:rsidRPr="00D11C94">
        <w:rPr>
          <w:sz w:val="24"/>
          <w:szCs w:val="24"/>
        </w:rPr>
        <w:t>arties hereto agree as follow</w:t>
      </w:r>
      <w:r w:rsidRPr="00D11C94">
        <w:rPr>
          <w:sz w:val="24"/>
          <w:szCs w:val="24"/>
        </w:rPr>
        <w:t>s:</w:t>
      </w:r>
    </w:p>
    <w:p w14:paraId="539CB990" w14:textId="77777777" w:rsidR="00885E13" w:rsidRPr="00D11C94" w:rsidRDefault="00885E13" w:rsidP="00885E13">
      <w:pPr>
        <w:rPr>
          <w:sz w:val="24"/>
          <w:szCs w:val="24"/>
        </w:rPr>
      </w:pPr>
    </w:p>
    <w:p w14:paraId="330DC32E" w14:textId="77777777" w:rsidR="0009196A" w:rsidRPr="00D11C94" w:rsidRDefault="0009196A" w:rsidP="0009196A">
      <w:pPr>
        <w:jc w:val="center"/>
        <w:rPr>
          <w:b/>
          <w:bCs/>
          <w:sz w:val="24"/>
          <w:szCs w:val="24"/>
        </w:rPr>
      </w:pPr>
      <w:r w:rsidRPr="00D11C94">
        <w:rPr>
          <w:b/>
          <w:bCs/>
          <w:sz w:val="24"/>
          <w:szCs w:val="24"/>
        </w:rPr>
        <w:t xml:space="preserve">SECTION </w:t>
      </w:r>
      <w:r>
        <w:rPr>
          <w:b/>
          <w:bCs/>
          <w:sz w:val="24"/>
          <w:szCs w:val="24"/>
        </w:rPr>
        <w:t>ONE</w:t>
      </w:r>
    </w:p>
    <w:p w14:paraId="32058EFF" w14:textId="77777777" w:rsidR="0009196A" w:rsidRPr="00D11C94" w:rsidRDefault="0009196A" w:rsidP="0009196A">
      <w:pPr>
        <w:jc w:val="center"/>
        <w:rPr>
          <w:b/>
          <w:bCs/>
          <w:sz w:val="24"/>
          <w:szCs w:val="24"/>
        </w:rPr>
      </w:pPr>
      <w:r w:rsidRPr="00D11C94">
        <w:rPr>
          <w:b/>
          <w:bCs/>
          <w:sz w:val="24"/>
          <w:szCs w:val="24"/>
        </w:rPr>
        <w:t>SCOPE OF SERVICES</w:t>
      </w:r>
    </w:p>
    <w:p w14:paraId="1A4B9AB7" w14:textId="77777777" w:rsidR="0009196A" w:rsidRDefault="0009196A" w:rsidP="0009196A">
      <w:pPr>
        <w:pStyle w:val="ListParagraph"/>
        <w:rPr>
          <w:bCs/>
          <w:sz w:val="24"/>
          <w:szCs w:val="24"/>
        </w:rPr>
      </w:pPr>
    </w:p>
    <w:p w14:paraId="617B1C4B" w14:textId="78336914" w:rsidR="0009196A" w:rsidRPr="00B53D6D" w:rsidRDefault="0009196A" w:rsidP="0009196A">
      <w:pPr>
        <w:numPr>
          <w:ilvl w:val="0"/>
          <w:numId w:val="8"/>
        </w:numPr>
        <w:tabs>
          <w:tab w:val="left" w:pos="720"/>
        </w:tabs>
        <w:ind w:left="0" w:firstLine="0"/>
        <w:rPr>
          <w:sz w:val="24"/>
          <w:szCs w:val="24"/>
        </w:rPr>
      </w:pPr>
      <w:r>
        <w:rPr>
          <w:bCs/>
          <w:sz w:val="24"/>
          <w:szCs w:val="24"/>
        </w:rPr>
        <w:t xml:space="preserve">City </w:t>
      </w:r>
      <w:r w:rsidR="0043292F">
        <w:rPr>
          <w:bCs/>
          <w:sz w:val="24"/>
          <w:szCs w:val="24"/>
        </w:rPr>
        <w:t xml:space="preserve">will develop and administer </w:t>
      </w:r>
      <w:r>
        <w:rPr>
          <w:bCs/>
          <w:sz w:val="24"/>
          <w:szCs w:val="24"/>
        </w:rPr>
        <w:t>gr</w:t>
      </w:r>
      <w:r w:rsidR="0043292F">
        <w:rPr>
          <w:bCs/>
          <w:sz w:val="24"/>
          <w:szCs w:val="24"/>
        </w:rPr>
        <w:t xml:space="preserve">ant programs </w:t>
      </w:r>
      <w:r w:rsidR="00F22DE1">
        <w:rPr>
          <w:bCs/>
          <w:sz w:val="24"/>
          <w:szCs w:val="24"/>
        </w:rPr>
        <w:t>for nonprofit</w:t>
      </w:r>
      <w:r>
        <w:rPr>
          <w:bCs/>
          <w:sz w:val="24"/>
          <w:szCs w:val="24"/>
        </w:rPr>
        <w:t xml:space="preserve"> organizations </w:t>
      </w:r>
      <w:r w:rsidR="0043292F">
        <w:rPr>
          <w:bCs/>
          <w:sz w:val="24"/>
          <w:szCs w:val="24"/>
        </w:rPr>
        <w:t xml:space="preserve">throughout Weber County and </w:t>
      </w:r>
      <w:r>
        <w:rPr>
          <w:bCs/>
          <w:sz w:val="24"/>
          <w:szCs w:val="24"/>
        </w:rPr>
        <w:t xml:space="preserve">for small businesses located within the </w:t>
      </w:r>
      <w:r w:rsidRPr="00B53D6D">
        <w:rPr>
          <w:bCs/>
          <w:sz w:val="24"/>
          <w:szCs w:val="24"/>
        </w:rPr>
        <w:t>City</w:t>
      </w:r>
      <w:r>
        <w:rPr>
          <w:bCs/>
          <w:sz w:val="24"/>
          <w:szCs w:val="24"/>
        </w:rPr>
        <w:t>.</w:t>
      </w:r>
      <w:r w:rsidRPr="00B53D6D">
        <w:rPr>
          <w:bCs/>
          <w:sz w:val="24"/>
          <w:szCs w:val="24"/>
        </w:rPr>
        <w:t xml:space="preserve"> </w:t>
      </w:r>
      <w:r w:rsidR="0043292F">
        <w:rPr>
          <w:bCs/>
          <w:sz w:val="24"/>
          <w:szCs w:val="24"/>
        </w:rPr>
        <w:t xml:space="preserve"> In administering these </w:t>
      </w:r>
      <w:r>
        <w:rPr>
          <w:bCs/>
          <w:sz w:val="24"/>
          <w:szCs w:val="24"/>
        </w:rPr>
        <w:t xml:space="preserve">programs, </w:t>
      </w:r>
      <w:r w:rsidRPr="00B53D6D">
        <w:rPr>
          <w:bCs/>
          <w:sz w:val="24"/>
          <w:szCs w:val="24"/>
        </w:rPr>
        <w:t>City</w:t>
      </w:r>
      <w:r>
        <w:rPr>
          <w:bCs/>
          <w:sz w:val="24"/>
          <w:szCs w:val="24"/>
        </w:rPr>
        <w:t xml:space="preserve"> assumes</w:t>
      </w:r>
      <w:r w:rsidRPr="00B53D6D">
        <w:rPr>
          <w:bCs/>
          <w:sz w:val="24"/>
          <w:szCs w:val="24"/>
        </w:rPr>
        <w:t xml:space="preserve"> responsibility for</w:t>
      </w:r>
      <w:r>
        <w:rPr>
          <w:bCs/>
          <w:sz w:val="24"/>
          <w:szCs w:val="24"/>
        </w:rPr>
        <w:t xml:space="preserve"> </w:t>
      </w:r>
      <w:r w:rsidRPr="00B53D6D">
        <w:rPr>
          <w:bCs/>
          <w:sz w:val="24"/>
          <w:szCs w:val="24"/>
        </w:rPr>
        <w:t xml:space="preserve">developing </w:t>
      </w:r>
      <w:r>
        <w:rPr>
          <w:bCs/>
          <w:sz w:val="24"/>
          <w:szCs w:val="24"/>
        </w:rPr>
        <w:t xml:space="preserve">grant </w:t>
      </w:r>
      <w:r w:rsidRPr="00B53D6D">
        <w:rPr>
          <w:bCs/>
          <w:sz w:val="24"/>
          <w:szCs w:val="24"/>
        </w:rPr>
        <w:t>application</w:t>
      </w:r>
      <w:r>
        <w:rPr>
          <w:bCs/>
          <w:sz w:val="24"/>
          <w:szCs w:val="24"/>
        </w:rPr>
        <w:t xml:space="preserve"> platforms</w:t>
      </w:r>
      <w:r w:rsidRPr="00B53D6D">
        <w:rPr>
          <w:bCs/>
          <w:sz w:val="24"/>
          <w:szCs w:val="24"/>
        </w:rPr>
        <w:t xml:space="preserve">, </w:t>
      </w:r>
      <w:r w:rsidR="0062467D">
        <w:rPr>
          <w:bCs/>
          <w:sz w:val="24"/>
          <w:szCs w:val="24"/>
        </w:rPr>
        <w:t xml:space="preserve">underwriting </w:t>
      </w:r>
      <w:r>
        <w:rPr>
          <w:bCs/>
          <w:sz w:val="24"/>
          <w:szCs w:val="24"/>
        </w:rPr>
        <w:t>to ensure</w:t>
      </w:r>
      <w:r w:rsidR="0062467D">
        <w:rPr>
          <w:bCs/>
          <w:sz w:val="24"/>
          <w:szCs w:val="24"/>
        </w:rPr>
        <w:t xml:space="preserve"> grant</w:t>
      </w:r>
      <w:r>
        <w:rPr>
          <w:bCs/>
          <w:sz w:val="24"/>
          <w:szCs w:val="24"/>
        </w:rPr>
        <w:t xml:space="preserve"> awards are permitted uses under the CARES Act as set forth in 601(d) of the Social Security Act</w:t>
      </w:r>
      <w:r w:rsidRPr="00B53D6D">
        <w:rPr>
          <w:bCs/>
          <w:sz w:val="24"/>
          <w:szCs w:val="24"/>
        </w:rPr>
        <w:t>, disburse</w:t>
      </w:r>
      <w:r>
        <w:rPr>
          <w:bCs/>
          <w:sz w:val="24"/>
          <w:szCs w:val="24"/>
        </w:rPr>
        <w:t>ment</w:t>
      </w:r>
      <w:r w:rsidRPr="00B53D6D">
        <w:rPr>
          <w:bCs/>
          <w:sz w:val="24"/>
          <w:szCs w:val="24"/>
        </w:rPr>
        <w:t xml:space="preserve"> </w:t>
      </w:r>
      <w:r>
        <w:rPr>
          <w:bCs/>
          <w:sz w:val="24"/>
          <w:szCs w:val="24"/>
        </w:rPr>
        <w:t>of</w:t>
      </w:r>
      <w:r w:rsidRPr="00B53D6D">
        <w:rPr>
          <w:bCs/>
          <w:sz w:val="24"/>
          <w:szCs w:val="24"/>
        </w:rPr>
        <w:t xml:space="preserve"> funds, and complying with </w:t>
      </w:r>
      <w:r>
        <w:rPr>
          <w:bCs/>
          <w:sz w:val="24"/>
          <w:szCs w:val="24"/>
        </w:rPr>
        <w:t xml:space="preserve">all </w:t>
      </w:r>
      <w:r w:rsidRPr="00B53D6D">
        <w:rPr>
          <w:bCs/>
          <w:sz w:val="24"/>
          <w:szCs w:val="24"/>
        </w:rPr>
        <w:t>federal, state, and local auditing and reporting requirements.</w:t>
      </w:r>
    </w:p>
    <w:p w14:paraId="4AF963D4" w14:textId="77777777" w:rsidR="0009196A" w:rsidRPr="00B21878" w:rsidRDefault="0009196A" w:rsidP="0009196A">
      <w:pPr>
        <w:tabs>
          <w:tab w:val="left" w:pos="720"/>
        </w:tabs>
        <w:rPr>
          <w:sz w:val="24"/>
          <w:szCs w:val="24"/>
        </w:rPr>
      </w:pPr>
    </w:p>
    <w:p w14:paraId="5C779C26" w14:textId="3C383B19" w:rsidR="0009196A" w:rsidRDefault="0009196A" w:rsidP="0009196A">
      <w:pPr>
        <w:numPr>
          <w:ilvl w:val="0"/>
          <w:numId w:val="8"/>
        </w:numPr>
        <w:tabs>
          <w:tab w:val="left" w:pos="720"/>
        </w:tabs>
        <w:ind w:left="0" w:firstLine="0"/>
        <w:rPr>
          <w:sz w:val="24"/>
          <w:szCs w:val="24"/>
        </w:rPr>
      </w:pPr>
      <w:r>
        <w:rPr>
          <w:sz w:val="24"/>
          <w:szCs w:val="24"/>
        </w:rPr>
        <w:t>County will contribute up to $3,000,000 of its CR Funds to City on a reimbursement basis for grants awarded under the City’s nonprofit</w:t>
      </w:r>
      <w:r w:rsidRPr="00B53D6D">
        <w:rPr>
          <w:sz w:val="24"/>
          <w:szCs w:val="24"/>
        </w:rPr>
        <w:t xml:space="preserve"> program.</w:t>
      </w:r>
      <w:r w:rsidR="0062467D">
        <w:rPr>
          <w:sz w:val="24"/>
          <w:szCs w:val="24"/>
        </w:rPr>
        <w:t xml:space="preserve">  The County’s contribution is contingent upon it receiving sufficient CR Funds from the State of Utah.  </w:t>
      </w:r>
      <w:r w:rsidR="00C741EB">
        <w:rPr>
          <w:sz w:val="24"/>
          <w:szCs w:val="24"/>
        </w:rPr>
        <w:t xml:space="preserve">Reimbursements shall be made under the direction of the Weber County Treasurer. </w:t>
      </w:r>
      <w:r>
        <w:rPr>
          <w:sz w:val="24"/>
          <w:szCs w:val="24"/>
        </w:rPr>
        <w:t xml:space="preserve"> </w:t>
      </w:r>
    </w:p>
    <w:p w14:paraId="73AE395D" w14:textId="77777777" w:rsidR="0009196A" w:rsidRDefault="0009196A" w:rsidP="0009196A">
      <w:pPr>
        <w:tabs>
          <w:tab w:val="left" w:pos="720"/>
        </w:tabs>
        <w:rPr>
          <w:sz w:val="24"/>
          <w:szCs w:val="24"/>
        </w:rPr>
      </w:pPr>
    </w:p>
    <w:p w14:paraId="00DD0BA7" w14:textId="3E81212F" w:rsidR="0009196A" w:rsidRDefault="0009196A" w:rsidP="00F22DE1">
      <w:pPr>
        <w:numPr>
          <w:ilvl w:val="0"/>
          <w:numId w:val="8"/>
        </w:numPr>
        <w:tabs>
          <w:tab w:val="left" w:pos="720"/>
        </w:tabs>
        <w:ind w:left="0" w:firstLine="0"/>
        <w:rPr>
          <w:sz w:val="24"/>
          <w:szCs w:val="24"/>
        </w:rPr>
      </w:pPr>
      <w:r w:rsidRPr="00B53D6D">
        <w:rPr>
          <w:sz w:val="24"/>
          <w:szCs w:val="24"/>
        </w:rPr>
        <w:t>County’s contribution</w:t>
      </w:r>
      <w:r w:rsidR="0062467D">
        <w:rPr>
          <w:sz w:val="24"/>
          <w:szCs w:val="24"/>
        </w:rPr>
        <w:t xml:space="preserve"> is</w:t>
      </w:r>
      <w:r>
        <w:rPr>
          <w:sz w:val="24"/>
          <w:szCs w:val="24"/>
        </w:rPr>
        <w:t xml:space="preserve"> not only intended to provide grant funding for nonprofit organizations, but to</w:t>
      </w:r>
      <w:r w:rsidRPr="00B53D6D">
        <w:rPr>
          <w:sz w:val="24"/>
          <w:szCs w:val="24"/>
        </w:rPr>
        <w:t xml:space="preserve"> allow City to </w:t>
      </w:r>
      <w:r w:rsidR="0043292F">
        <w:rPr>
          <w:sz w:val="24"/>
          <w:szCs w:val="24"/>
        </w:rPr>
        <w:t>allocate a portion of</w:t>
      </w:r>
      <w:r w:rsidRPr="00B53D6D">
        <w:rPr>
          <w:sz w:val="24"/>
          <w:szCs w:val="24"/>
        </w:rPr>
        <w:t xml:space="preserve"> its </w:t>
      </w:r>
      <w:r w:rsidR="00395B38">
        <w:rPr>
          <w:sz w:val="24"/>
          <w:szCs w:val="24"/>
        </w:rPr>
        <w:t>CR Funds</w:t>
      </w:r>
      <w:r w:rsidRPr="00B53D6D">
        <w:rPr>
          <w:sz w:val="24"/>
          <w:szCs w:val="24"/>
        </w:rPr>
        <w:t xml:space="preserve"> to</w:t>
      </w:r>
      <w:r>
        <w:rPr>
          <w:sz w:val="24"/>
          <w:szCs w:val="24"/>
        </w:rPr>
        <w:t xml:space="preserve"> make </w:t>
      </w:r>
      <w:r w:rsidRPr="00B53D6D">
        <w:rPr>
          <w:sz w:val="24"/>
          <w:szCs w:val="24"/>
        </w:rPr>
        <w:t>grants</w:t>
      </w:r>
      <w:r>
        <w:rPr>
          <w:sz w:val="24"/>
          <w:szCs w:val="24"/>
        </w:rPr>
        <w:t xml:space="preserve"> available</w:t>
      </w:r>
      <w:r w:rsidRPr="00B53D6D">
        <w:rPr>
          <w:sz w:val="24"/>
          <w:szCs w:val="24"/>
        </w:rPr>
        <w:t xml:space="preserve"> to </w:t>
      </w:r>
      <w:r w:rsidRPr="00B53D6D">
        <w:rPr>
          <w:sz w:val="24"/>
          <w:szCs w:val="24"/>
        </w:rPr>
        <w:lastRenderedPageBreak/>
        <w:t xml:space="preserve">small businesses within the City.  County has already developed and funded a grant program </w:t>
      </w:r>
      <w:r>
        <w:rPr>
          <w:sz w:val="24"/>
          <w:szCs w:val="24"/>
        </w:rPr>
        <w:t xml:space="preserve">for small businesses </w:t>
      </w:r>
      <w:r w:rsidRPr="00B53D6D">
        <w:rPr>
          <w:sz w:val="24"/>
          <w:szCs w:val="24"/>
        </w:rPr>
        <w:t>in the unincorporated area and other municipalities</w:t>
      </w:r>
      <w:r>
        <w:rPr>
          <w:sz w:val="24"/>
          <w:szCs w:val="24"/>
        </w:rPr>
        <w:t>.</w:t>
      </w:r>
      <w:r w:rsidR="00C37343">
        <w:rPr>
          <w:sz w:val="24"/>
          <w:szCs w:val="24"/>
        </w:rPr>
        <w:t xml:space="preserve">  </w:t>
      </w:r>
      <w:r w:rsidRPr="00B53D6D">
        <w:rPr>
          <w:sz w:val="24"/>
          <w:szCs w:val="24"/>
        </w:rPr>
        <w:t>In an effort to ensure an equitable distribution of C</w:t>
      </w:r>
      <w:r>
        <w:rPr>
          <w:sz w:val="24"/>
          <w:szCs w:val="24"/>
        </w:rPr>
        <w:t>R F</w:t>
      </w:r>
      <w:r w:rsidR="0062467D">
        <w:rPr>
          <w:sz w:val="24"/>
          <w:szCs w:val="24"/>
        </w:rPr>
        <w:t>unds</w:t>
      </w:r>
      <w:r w:rsidRPr="00B53D6D">
        <w:rPr>
          <w:sz w:val="24"/>
          <w:szCs w:val="24"/>
        </w:rPr>
        <w:t>, and to help as many qualified small businesses as possible, City agrees to develop and administer a grant program that is substantially similar t</w:t>
      </w:r>
      <w:r w:rsidR="00C37343">
        <w:rPr>
          <w:sz w:val="24"/>
          <w:szCs w:val="24"/>
        </w:rPr>
        <w:t>o the Weber CARE</w:t>
      </w:r>
      <w:r w:rsidR="0043292F">
        <w:rPr>
          <w:sz w:val="24"/>
          <w:szCs w:val="24"/>
        </w:rPr>
        <w:t xml:space="preserve">S grant program, including </w:t>
      </w:r>
      <w:r w:rsidR="00C37343">
        <w:rPr>
          <w:sz w:val="24"/>
          <w:szCs w:val="24"/>
        </w:rPr>
        <w:t xml:space="preserve">providing grants to small businesses with no </w:t>
      </w:r>
      <w:r w:rsidR="00791226">
        <w:rPr>
          <w:sz w:val="24"/>
          <w:szCs w:val="24"/>
        </w:rPr>
        <w:t>more than 4</w:t>
      </w:r>
      <w:r w:rsidR="00C37343">
        <w:rPr>
          <w:sz w:val="24"/>
          <w:szCs w:val="24"/>
        </w:rPr>
        <w:t>9 employees and annual revenues of no more</w:t>
      </w:r>
      <w:r w:rsidR="00791226">
        <w:rPr>
          <w:sz w:val="24"/>
          <w:szCs w:val="24"/>
        </w:rPr>
        <w:t xml:space="preserve"> than</w:t>
      </w:r>
      <w:r w:rsidR="00C37343">
        <w:rPr>
          <w:sz w:val="24"/>
          <w:szCs w:val="24"/>
        </w:rPr>
        <w:t xml:space="preserve"> $</w:t>
      </w:r>
      <w:r w:rsidR="00791226">
        <w:rPr>
          <w:sz w:val="24"/>
          <w:szCs w:val="24"/>
        </w:rPr>
        <w:t>1,5</w:t>
      </w:r>
      <w:r w:rsidR="004E1C2D">
        <w:rPr>
          <w:sz w:val="24"/>
          <w:szCs w:val="24"/>
        </w:rPr>
        <w:t>00,000.  City shall utilize the Weber CARES</w:t>
      </w:r>
      <w:r w:rsidR="009D3191">
        <w:rPr>
          <w:sz w:val="24"/>
          <w:szCs w:val="24"/>
        </w:rPr>
        <w:t>’</w:t>
      </w:r>
      <w:r w:rsidR="004E1C2D">
        <w:rPr>
          <w:sz w:val="24"/>
          <w:szCs w:val="24"/>
        </w:rPr>
        <w:t xml:space="preserve"> funding model for grants up to $15,000.  </w:t>
      </w:r>
      <w:r w:rsidR="009D3191">
        <w:rPr>
          <w:sz w:val="24"/>
          <w:szCs w:val="24"/>
        </w:rPr>
        <w:t>City may implement additional underwriting procedures for grants made above that amount.</w:t>
      </w:r>
      <w:r w:rsidR="00570DB5">
        <w:rPr>
          <w:sz w:val="24"/>
          <w:szCs w:val="24"/>
        </w:rPr>
        <w:t xml:space="preserve">  </w:t>
      </w:r>
      <w:r w:rsidR="004E1C2D">
        <w:rPr>
          <w:sz w:val="24"/>
          <w:szCs w:val="24"/>
        </w:rPr>
        <w:t xml:space="preserve">  </w:t>
      </w:r>
    </w:p>
    <w:p w14:paraId="1F4F61B5" w14:textId="77777777" w:rsidR="0009196A" w:rsidRDefault="0009196A" w:rsidP="00F22DE1">
      <w:pPr>
        <w:pStyle w:val="ListParagraph"/>
        <w:rPr>
          <w:sz w:val="24"/>
          <w:szCs w:val="24"/>
        </w:rPr>
      </w:pPr>
    </w:p>
    <w:p w14:paraId="030009AC" w14:textId="017DBF5B" w:rsidR="0009196A" w:rsidRPr="00F22DE1" w:rsidRDefault="00F22DE1" w:rsidP="00F22DE1">
      <w:pPr>
        <w:numPr>
          <w:ilvl w:val="0"/>
          <w:numId w:val="8"/>
        </w:numPr>
        <w:tabs>
          <w:tab w:val="left" w:pos="720"/>
        </w:tabs>
        <w:ind w:left="0" w:firstLine="0"/>
        <w:rPr>
          <w:sz w:val="24"/>
          <w:szCs w:val="24"/>
        </w:rPr>
      </w:pPr>
      <w:r>
        <w:rPr>
          <w:sz w:val="24"/>
          <w:szCs w:val="24"/>
        </w:rPr>
        <w:t xml:space="preserve">Except for nonprofit organizations, </w:t>
      </w:r>
      <w:r w:rsidR="0009196A" w:rsidRPr="0009196A">
        <w:rPr>
          <w:sz w:val="24"/>
          <w:szCs w:val="24"/>
        </w:rPr>
        <w:t xml:space="preserve">County will not reimburse City for grants made to entities that have already received </w:t>
      </w:r>
      <w:r w:rsidR="0009196A">
        <w:rPr>
          <w:sz w:val="24"/>
          <w:szCs w:val="24"/>
        </w:rPr>
        <w:t>CR F</w:t>
      </w:r>
      <w:r w:rsidR="0009196A" w:rsidRPr="0009196A">
        <w:rPr>
          <w:sz w:val="24"/>
          <w:szCs w:val="24"/>
        </w:rPr>
        <w:t>unds from the City.  In addition,</w:t>
      </w:r>
      <w:r>
        <w:rPr>
          <w:sz w:val="24"/>
          <w:szCs w:val="24"/>
        </w:rPr>
        <w:t xml:space="preserve"> City shall use the County’s $3,000,000 contribution for any reimbursable amount that the City may qualify for in administrative expenses in developing and maintaining its nonprofit grant program</w:t>
      </w:r>
      <w:r w:rsidR="0009196A" w:rsidRPr="0009196A">
        <w:rPr>
          <w:sz w:val="24"/>
          <w:szCs w:val="24"/>
        </w:rPr>
        <w:t>.</w:t>
      </w:r>
    </w:p>
    <w:p w14:paraId="18D00D86" w14:textId="77777777" w:rsidR="0009196A" w:rsidRDefault="0009196A" w:rsidP="00885E13">
      <w:pPr>
        <w:jc w:val="center"/>
        <w:rPr>
          <w:b/>
          <w:bCs/>
          <w:sz w:val="24"/>
          <w:szCs w:val="24"/>
        </w:rPr>
      </w:pPr>
    </w:p>
    <w:p w14:paraId="3E87AC98" w14:textId="43B0CF2E" w:rsidR="00885E13" w:rsidRPr="00D11C94" w:rsidRDefault="00885E13" w:rsidP="00885E13">
      <w:pPr>
        <w:jc w:val="center"/>
        <w:rPr>
          <w:b/>
          <w:bCs/>
          <w:sz w:val="24"/>
          <w:szCs w:val="24"/>
        </w:rPr>
      </w:pPr>
      <w:r w:rsidRPr="00D11C94">
        <w:rPr>
          <w:b/>
          <w:bCs/>
          <w:sz w:val="24"/>
          <w:szCs w:val="24"/>
        </w:rPr>
        <w:t xml:space="preserve">SECTION </w:t>
      </w:r>
      <w:r w:rsidR="0009196A">
        <w:rPr>
          <w:b/>
          <w:bCs/>
          <w:sz w:val="24"/>
          <w:szCs w:val="24"/>
        </w:rPr>
        <w:t>TWO</w:t>
      </w:r>
    </w:p>
    <w:p w14:paraId="75F5108B" w14:textId="2BBB0E27" w:rsidR="00885E13" w:rsidRPr="00D11C94" w:rsidRDefault="0076128A" w:rsidP="00885E13">
      <w:pPr>
        <w:jc w:val="center"/>
        <w:rPr>
          <w:sz w:val="24"/>
          <w:szCs w:val="24"/>
        </w:rPr>
      </w:pPr>
      <w:r w:rsidRPr="00D11C94">
        <w:rPr>
          <w:b/>
          <w:bCs/>
          <w:sz w:val="24"/>
          <w:szCs w:val="24"/>
        </w:rPr>
        <w:t xml:space="preserve">TERM OF </w:t>
      </w:r>
      <w:r w:rsidR="00885E13" w:rsidRPr="00D11C94">
        <w:rPr>
          <w:b/>
          <w:bCs/>
          <w:sz w:val="24"/>
          <w:szCs w:val="24"/>
        </w:rPr>
        <w:t>AGREEMENT</w:t>
      </w:r>
    </w:p>
    <w:p w14:paraId="55888FB8" w14:textId="77777777" w:rsidR="00885E13" w:rsidRPr="00D11C94" w:rsidRDefault="00885E13" w:rsidP="00885E13">
      <w:pPr>
        <w:jc w:val="center"/>
        <w:rPr>
          <w:sz w:val="24"/>
          <w:szCs w:val="24"/>
        </w:rPr>
      </w:pPr>
    </w:p>
    <w:p w14:paraId="352E8D73" w14:textId="0091AF9B" w:rsidR="00E639B7" w:rsidRDefault="0076128A" w:rsidP="009A6987">
      <w:pPr>
        <w:numPr>
          <w:ilvl w:val="0"/>
          <w:numId w:val="8"/>
        </w:numPr>
        <w:tabs>
          <w:tab w:val="left" w:pos="720"/>
        </w:tabs>
        <w:ind w:left="0" w:firstLine="0"/>
        <w:rPr>
          <w:sz w:val="24"/>
          <w:szCs w:val="24"/>
        </w:rPr>
      </w:pPr>
      <w:r w:rsidRPr="00D11C94">
        <w:rPr>
          <w:sz w:val="24"/>
          <w:szCs w:val="24"/>
        </w:rPr>
        <w:t xml:space="preserve">This </w:t>
      </w:r>
      <w:r w:rsidR="007443E3">
        <w:rPr>
          <w:sz w:val="24"/>
          <w:szCs w:val="24"/>
        </w:rPr>
        <w:t>a</w:t>
      </w:r>
      <w:r w:rsidRPr="00D11C94">
        <w:rPr>
          <w:sz w:val="24"/>
          <w:szCs w:val="24"/>
        </w:rPr>
        <w:t>greement shall commence on the 1</w:t>
      </w:r>
      <w:r w:rsidRPr="00D11C94">
        <w:rPr>
          <w:sz w:val="24"/>
          <w:szCs w:val="24"/>
          <w:vertAlign w:val="superscript"/>
        </w:rPr>
        <w:t>st</w:t>
      </w:r>
      <w:r w:rsidRPr="00D11C94">
        <w:rPr>
          <w:sz w:val="24"/>
          <w:szCs w:val="24"/>
        </w:rPr>
        <w:t xml:space="preserve"> day of </w:t>
      </w:r>
      <w:r w:rsidR="002A2E68">
        <w:rPr>
          <w:sz w:val="24"/>
          <w:szCs w:val="24"/>
        </w:rPr>
        <w:t>September</w:t>
      </w:r>
      <w:r w:rsidR="00E3351A" w:rsidRPr="00D11C94">
        <w:rPr>
          <w:sz w:val="24"/>
          <w:szCs w:val="24"/>
        </w:rPr>
        <w:t xml:space="preserve"> 20</w:t>
      </w:r>
      <w:r w:rsidR="008360CA">
        <w:rPr>
          <w:sz w:val="24"/>
          <w:szCs w:val="24"/>
        </w:rPr>
        <w:t>20</w:t>
      </w:r>
      <w:r w:rsidRPr="00D11C94">
        <w:rPr>
          <w:sz w:val="24"/>
          <w:szCs w:val="24"/>
        </w:rPr>
        <w:t xml:space="preserve">, and continue through and including the </w:t>
      </w:r>
      <w:r w:rsidR="009A05C3">
        <w:rPr>
          <w:sz w:val="24"/>
          <w:szCs w:val="24"/>
        </w:rPr>
        <w:t>30</w:t>
      </w:r>
      <w:r w:rsidR="009A05C3" w:rsidRPr="009A05C3">
        <w:rPr>
          <w:sz w:val="24"/>
          <w:szCs w:val="24"/>
          <w:vertAlign w:val="superscript"/>
        </w:rPr>
        <w:t>th</w:t>
      </w:r>
      <w:r w:rsidR="009A05C3">
        <w:rPr>
          <w:sz w:val="24"/>
          <w:szCs w:val="24"/>
        </w:rPr>
        <w:t xml:space="preserve"> </w:t>
      </w:r>
      <w:r w:rsidRPr="00D11C94">
        <w:rPr>
          <w:sz w:val="24"/>
          <w:szCs w:val="24"/>
        </w:rPr>
        <w:t xml:space="preserve">day of </w:t>
      </w:r>
      <w:r w:rsidR="00931C53" w:rsidRPr="00D11C94">
        <w:rPr>
          <w:sz w:val="24"/>
          <w:szCs w:val="24"/>
        </w:rPr>
        <w:t>Ju</w:t>
      </w:r>
      <w:r w:rsidR="009A05C3">
        <w:rPr>
          <w:sz w:val="24"/>
          <w:szCs w:val="24"/>
        </w:rPr>
        <w:t>ne</w:t>
      </w:r>
      <w:r w:rsidRPr="00D11C94">
        <w:rPr>
          <w:sz w:val="24"/>
          <w:szCs w:val="24"/>
        </w:rPr>
        <w:t xml:space="preserve"> 202</w:t>
      </w:r>
      <w:r w:rsidR="009A05C3">
        <w:rPr>
          <w:sz w:val="24"/>
          <w:szCs w:val="24"/>
        </w:rPr>
        <w:t>1</w:t>
      </w:r>
      <w:r w:rsidR="003A554E">
        <w:rPr>
          <w:sz w:val="24"/>
          <w:szCs w:val="24"/>
        </w:rPr>
        <w:t>,</w:t>
      </w:r>
      <w:r w:rsidR="008360CA">
        <w:rPr>
          <w:sz w:val="24"/>
          <w:szCs w:val="24"/>
        </w:rPr>
        <w:t xml:space="preserve"> unle</w:t>
      </w:r>
      <w:r w:rsidR="00504177">
        <w:rPr>
          <w:sz w:val="24"/>
          <w:szCs w:val="24"/>
        </w:rPr>
        <w:t>ss terminated earlier</w:t>
      </w:r>
      <w:r w:rsidRPr="00D11C94">
        <w:rPr>
          <w:sz w:val="24"/>
          <w:szCs w:val="24"/>
        </w:rPr>
        <w:t>.  The agreement may be extended on a year</w:t>
      </w:r>
      <w:r w:rsidR="00E17A16" w:rsidRPr="00D11C94">
        <w:rPr>
          <w:sz w:val="24"/>
          <w:szCs w:val="24"/>
        </w:rPr>
        <w:t>-</w:t>
      </w:r>
      <w:r w:rsidRPr="00D11C94">
        <w:rPr>
          <w:sz w:val="24"/>
          <w:szCs w:val="24"/>
        </w:rPr>
        <w:t>to</w:t>
      </w:r>
      <w:r w:rsidR="00E17A16" w:rsidRPr="00D11C94">
        <w:rPr>
          <w:sz w:val="24"/>
          <w:szCs w:val="24"/>
        </w:rPr>
        <w:t>-</w:t>
      </w:r>
      <w:r w:rsidRPr="00D11C94">
        <w:rPr>
          <w:sz w:val="24"/>
          <w:szCs w:val="24"/>
        </w:rPr>
        <w:t xml:space="preserve">year basis </w:t>
      </w:r>
      <w:r w:rsidR="008360CA">
        <w:rPr>
          <w:sz w:val="24"/>
          <w:szCs w:val="24"/>
        </w:rPr>
        <w:t>as needed</w:t>
      </w:r>
      <w:r w:rsidR="00504177">
        <w:rPr>
          <w:sz w:val="24"/>
          <w:szCs w:val="24"/>
        </w:rPr>
        <w:t xml:space="preserve"> through a written amendment.</w:t>
      </w:r>
      <w:r w:rsidR="008360CA">
        <w:rPr>
          <w:sz w:val="24"/>
          <w:szCs w:val="24"/>
        </w:rPr>
        <w:t xml:space="preserve">  </w:t>
      </w:r>
    </w:p>
    <w:p w14:paraId="3FE9C8A8" w14:textId="77777777" w:rsidR="00E639B7" w:rsidRDefault="00E639B7" w:rsidP="00E639B7">
      <w:pPr>
        <w:tabs>
          <w:tab w:val="left" w:pos="720"/>
        </w:tabs>
        <w:rPr>
          <w:sz w:val="24"/>
          <w:szCs w:val="24"/>
        </w:rPr>
      </w:pPr>
    </w:p>
    <w:p w14:paraId="3055AFB3" w14:textId="59474339" w:rsidR="009A05C3" w:rsidRPr="00447468" w:rsidRDefault="0076128A" w:rsidP="00F22DE1">
      <w:pPr>
        <w:numPr>
          <w:ilvl w:val="0"/>
          <w:numId w:val="8"/>
        </w:numPr>
        <w:tabs>
          <w:tab w:val="left" w:pos="720"/>
        </w:tabs>
        <w:ind w:left="0" w:firstLine="0"/>
        <w:rPr>
          <w:sz w:val="24"/>
          <w:szCs w:val="24"/>
        </w:rPr>
      </w:pPr>
      <w:r w:rsidRPr="00E639B7">
        <w:rPr>
          <w:sz w:val="24"/>
          <w:szCs w:val="24"/>
        </w:rPr>
        <w:t xml:space="preserve">Notwithstanding the provisions of this </w:t>
      </w:r>
      <w:r w:rsidR="007443E3" w:rsidRPr="00E639B7">
        <w:rPr>
          <w:sz w:val="24"/>
          <w:szCs w:val="24"/>
        </w:rPr>
        <w:t>a</w:t>
      </w:r>
      <w:r w:rsidR="00504177">
        <w:rPr>
          <w:sz w:val="24"/>
          <w:szCs w:val="24"/>
        </w:rPr>
        <w:t xml:space="preserve">greement, </w:t>
      </w:r>
      <w:r w:rsidR="00693712">
        <w:rPr>
          <w:sz w:val="24"/>
          <w:szCs w:val="24"/>
        </w:rPr>
        <w:t>either Pa</w:t>
      </w:r>
      <w:r w:rsidR="002A2E68">
        <w:rPr>
          <w:sz w:val="24"/>
          <w:szCs w:val="24"/>
        </w:rPr>
        <w:t xml:space="preserve">rty </w:t>
      </w:r>
      <w:r w:rsidR="00504177">
        <w:rPr>
          <w:sz w:val="24"/>
          <w:szCs w:val="24"/>
        </w:rPr>
        <w:t xml:space="preserve">may </w:t>
      </w:r>
      <w:r w:rsidR="00C37DBD">
        <w:rPr>
          <w:sz w:val="24"/>
          <w:szCs w:val="24"/>
        </w:rPr>
        <w:t xml:space="preserve">terminate </w:t>
      </w:r>
      <w:r w:rsidR="00693712">
        <w:rPr>
          <w:sz w:val="24"/>
          <w:szCs w:val="24"/>
        </w:rPr>
        <w:t>its</w:t>
      </w:r>
      <w:r w:rsidR="00504177">
        <w:rPr>
          <w:sz w:val="24"/>
          <w:szCs w:val="24"/>
        </w:rPr>
        <w:t xml:space="preserve"> participation in this</w:t>
      </w:r>
      <w:r w:rsidRPr="00E639B7">
        <w:rPr>
          <w:sz w:val="24"/>
          <w:szCs w:val="24"/>
        </w:rPr>
        <w:t xml:space="preserve"> </w:t>
      </w:r>
      <w:r w:rsidR="007443E3" w:rsidRPr="00E639B7">
        <w:rPr>
          <w:sz w:val="24"/>
          <w:szCs w:val="24"/>
        </w:rPr>
        <w:t>a</w:t>
      </w:r>
      <w:r w:rsidRPr="00E639B7">
        <w:rPr>
          <w:sz w:val="24"/>
          <w:szCs w:val="24"/>
        </w:rPr>
        <w:t xml:space="preserve">greement at any time by giving </w:t>
      </w:r>
      <w:r w:rsidR="00A230F6">
        <w:rPr>
          <w:sz w:val="24"/>
          <w:szCs w:val="24"/>
        </w:rPr>
        <w:t>ninety (90)</w:t>
      </w:r>
      <w:r w:rsidRPr="00E639B7">
        <w:rPr>
          <w:sz w:val="24"/>
          <w:szCs w:val="24"/>
        </w:rPr>
        <w:t xml:space="preserve"> d</w:t>
      </w:r>
      <w:r w:rsidR="00504177">
        <w:rPr>
          <w:sz w:val="24"/>
          <w:szCs w:val="24"/>
        </w:rPr>
        <w:t>ays written notice</w:t>
      </w:r>
      <w:r w:rsidR="002A2E68">
        <w:rPr>
          <w:sz w:val="24"/>
          <w:szCs w:val="24"/>
        </w:rPr>
        <w:t>.</w:t>
      </w:r>
      <w:r w:rsidR="008B0946" w:rsidRPr="00447468">
        <w:rPr>
          <w:bCs/>
          <w:sz w:val="24"/>
          <w:szCs w:val="24"/>
        </w:rPr>
        <w:t xml:space="preserve"> </w:t>
      </w:r>
    </w:p>
    <w:p w14:paraId="3809D32C" w14:textId="77777777" w:rsidR="00B21878" w:rsidRPr="00B21878" w:rsidRDefault="00B21878" w:rsidP="00B21878">
      <w:pPr>
        <w:tabs>
          <w:tab w:val="left" w:pos="720"/>
        </w:tabs>
        <w:rPr>
          <w:sz w:val="24"/>
          <w:szCs w:val="24"/>
        </w:rPr>
      </w:pPr>
    </w:p>
    <w:p w14:paraId="66E963D2" w14:textId="55122313" w:rsidR="00E639B7" w:rsidRPr="00D11C94" w:rsidRDefault="00E639B7" w:rsidP="00E639B7">
      <w:pPr>
        <w:jc w:val="center"/>
        <w:rPr>
          <w:b/>
          <w:bCs/>
          <w:sz w:val="24"/>
          <w:szCs w:val="24"/>
        </w:rPr>
      </w:pPr>
      <w:r w:rsidRPr="00D11C94">
        <w:rPr>
          <w:b/>
          <w:bCs/>
          <w:sz w:val="24"/>
          <w:szCs w:val="24"/>
        </w:rPr>
        <w:t xml:space="preserve">SECTION </w:t>
      </w:r>
      <w:r w:rsidR="00B42FAA">
        <w:rPr>
          <w:b/>
          <w:bCs/>
          <w:sz w:val="24"/>
          <w:szCs w:val="24"/>
        </w:rPr>
        <w:t>THREE</w:t>
      </w:r>
    </w:p>
    <w:p w14:paraId="22A75B1D" w14:textId="77777777" w:rsidR="00E639B7" w:rsidRPr="00D11C94" w:rsidRDefault="00E639B7" w:rsidP="00E639B7">
      <w:pPr>
        <w:jc w:val="center"/>
        <w:rPr>
          <w:b/>
          <w:bCs/>
          <w:sz w:val="24"/>
          <w:szCs w:val="24"/>
        </w:rPr>
      </w:pPr>
      <w:r w:rsidRPr="00D11C94">
        <w:rPr>
          <w:b/>
          <w:bCs/>
          <w:sz w:val="24"/>
          <w:szCs w:val="24"/>
        </w:rPr>
        <w:t>INDEMNIFICATION</w:t>
      </w:r>
    </w:p>
    <w:p w14:paraId="416B992B" w14:textId="77777777" w:rsidR="00E639B7" w:rsidRDefault="00E639B7" w:rsidP="00E639B7">
      <w:pPr>
        <w:tabs>
          <w:tab w:val="left" w:pos="720"/>
        </w:tabs>
        <w:rPr>
          <w:sz w:val="24"/>
          <w:szCs w:val="24"/>
        </w:rPr>
      </w:pPr>
    </w:p>
    <w:p w14:paraId="5BAC911C" w14:textId="29F79692" w:rsidR="00742863" w:rsidRPr="00B42FAA" w:rsidRDefault="00742863" w:rsidP="00F22DE1">
      <w:pPr>
        <w:numPr>
          <w:ilvl w:val="0"/>
          <w:numId w:val="8"/>
        </w:numPr>
        <w:tabs>
          <w:tab w:val="left" w:pos="720"/>
        </w:tabs>
        <w:ind w:left="0" w:firstLine="0"/>
        <w:rPr>
          <w:sz w:val="24"/>
          <w:szCs w:val="24"/>
        </w:rPr>
      </w:pPr>
      <w:r w:rsidRPr="00B42FAA">
        <w:rPr>
          <w:bCs/>
          <w:sz w:val="24"/>
          <w:szCs w:val="24"/>
        </w:rPr>
        <w:t>C</w:t>
      </w:r>
      <w:r w:rsidR="00B42FAA">
        <w:rPr>
          <w:bCs/>
          <w:sz w:val="24"/>
          <w:szCs w:val="24"/>
        </w:rPr>
        <w:t xml:space="preserve">ity </w:t>
      </w:r>
      <w:r w:rsidRPr="00B42FAA">
        <w:rPr>
          <w:bCs/>
          <w:sz w:val="24"/>
          <w:szCs w:val="24"/>
        </w:rPr>
        <w:t xml:space="preserve">agrees to indemnify and hold </w:t>
      </w:r>
      <w:r w:rsidR="0062467D">
        <w:rPr>
          <w:bCs/>
          <w:sz w:val="24"/>
          <w:szCs w:val="24"/>
        </w:rPr>
        <w:t>County</w:t>
      </w:r>
      <w:r w:rsidR="0062467D">
        <w:rPr>
          <w:sz w:val="24"/>
          <w:szCs w:val="24"/>
        </w:rPr>
        <w:t xml:space="preserve">, </w:t>
      </w:r>
      <w:r w:rsidR="00FA65BE" w:rsidRPr="00B42FAA">
        <w:rPr>
          <w:sz w:val="24"/>
          <w:szCs w:val="24"/>
        </w:rPr>
        <w:t xml:space="preserve">its </w:t>
      </w:r>
      <w:r w:rsidRPr="00B42FAA">
        <w:rPr>
          <w:sz w:val="24"/>
          <w:szCs w:val="24"/>
        </w:rPr>
        <w:t xml:space="preserve">agents, officials, and employees harmless from and against any and all suits, claims, and proceedings for any and all loss, damages, injury, or liability arising out of the </w:t>
      </w:r>
      <w:r w:rsidRPr="00B42FAA">
        <w:rPr>
          <w:bCs/>
          <w:sz w:val="24"/>
          <w:szCs w:val="24"/>
        </w:rPr>
        <w:t>actions, omissions, or other alleged wrongdoing of C</w:t>
      </w:r>
      <w:r w:rsidR="0062467D">
        <w:rPr>
          <w:bCs/>
          <w:sz w:val="24"/>
          <w:szCs w:val="24"/>
        </w:rPr>
        <w:t>ity</w:t>
      </w:r>
      <w:r w:rsidRPr="00B42FAA">
        <w:rPr>
          <w:sz w:val="24"/>
          <w:szCs w:val="24"/>
        </w:rPr>
        <w:t xml:space="preserve"> in its provision of </w:t>
      </w:r>
      <w:r w:rsidRPr="00B42FAA">
        <w:rPr>
          <w:bCs/>
          <w:sz w:val="24"/>
          <w:szCs w:val="24"/>
        </w:rPr>
        <w:t>services pursuant to the terms of this agreement.  The provisions of this paragraph shall survive termination of this agreement.</w:t>
      </w:r>
    </w:p>
    <w:p w14:paraId="40C72C79" w14:textId="5AFDB088" w:rsidR="000239EB" w:rsidRPr="000239EB" w:rsidRDefault="000239EB" w:rsidP="000239EB">
      <w:pPr>
        <w:tabs>
          <w:tab w:val="left" w:pos="720"/>
        </w:tabs>
        <w:rPr>
          <w:sz w:val="24"/>
          <w:szCs w:val="24"/>
        </w:rPr>
      </w:pPr>
    </w:p>
    <w:p w14:paraId="0EBBA8BE" w14:textId="516A337D" w:rsidR="000239EB" w:rsidRDefault="000239EB" w:rsidP="00842399">
      <w:pPr>
        <w:numPr>
          <w:ilvl w:val="0"/>
          <w:numId w:val="8"/>
        </w:numPr>
        <w:tabs>
          <w:tab w:val="left" w:pos="720"/>
        </w:tabs>
        <w:ind w:left="0" w:firstLine="0"/>
        <w:rPr>
          <w:sz w:val="24"/>
          <w:szCs w:val="24"/>
        </w:rPr>
      </w:pPr>
      <w:r>
        <w:rPr>
          <w:sz w:val="24"/>
          <w:szCs w:val="24"/>
        </w:rPr>
        <w:t xml:space="preserve"> Notwithstanding the foregoing, </w:t>
      </w:r>
      <w:r w:rsidR="005D1289">
        <w:rPr>
          <w:sz w:val="24"/>
          <w:szCs w:val="24"/>
        </w:rPr>
        <w:t>County</w:t>
      </w:r>
      <w:r w:rsidR="00C37DBD">
        <w:rPr>
          <w:sz w:val="24"/>
          <w:szCs w:val="24"/>
        </w:rPr>
        <w:t xml:space="preserve"> and Cit</w:t>
      </w:r>
      <w:r w:rsidR="0062467D">
        <w:rPr>
          <w:sz w:val="24"/>
          <w:szCs w:val="24"/>
        </w:rPr>
        <w:t>y</w:t>
      </w:r>
      <w:r w:rsidR="005D1289">
        <w:rPr>
          <w:sz w:val="24"/>
          <w:szCs w:val="24"/>
        </w:rPr>
        <w:t xml:space="preserve"> are </w:t>
      </w:r>
      <w:r w:rsidRPr="000239EB">
        <w:rPr>
          <w:sz w:val="24"/>
          <w:szCs w:val="24"/>
        </w:rPr>
        <w:t xml:space="preserve">governmental entities under the Governmental Immunity Act of Utah (Utah Code § 63G-7-101, </w:t>
      </w:r>
      <w:r w:rsidRPr="000239EB">
        <w:rPr>
          <w:i/>
          <w:sz w:val="24"/>
          <w:szCs w:val="24"/>
        </w:rPr>
        <w:t>et seq.</w:t>
      </w:r>
      <w:r w:rsidRPr="000239EB">
        <w:rPr>
          <w:sz w:val="24"/>
          <w:szCs w:val="24"/>
        </w:rPr>
        <w:t>) (“Government</w:t>
      </w:r>
      <w:r w:rsidR="00904F04">
        <w:rPr>
          <w:sz w:val="24"/>
          <w:szCs w:val="24"/>
        </w:rPr>
        <w:t>al</w:t>
      </w:r>
      <w:r w:rsidRPr="000239EB">
        <w:rPr>
          <w:sz w:val="24"/>
          <w:szCs w:val="24"/>
        </w:rPr>
        <w:t xml:space="preserve"> Immunity Act”).  Neither </w:t>
      </w:r>
      <w:r w:rsidR="00BF45DC">
        <w:rPr>
          <w:sz w:val="24"/>
          <w:szCs w:val="24"/>
        </w:rPr>
        <w:t xml:space="preserve">County nor </w:t>
      </w:r>
      <w:r w:rsidR="00904F04">
        <w:rPr>
          <w:sz w:val="24"/>
          <w:szCs w:val="24"/>
        </w:rPr>
        <w:t>any City</w:t>
      </w:r>
      <w:r w:rsidRPr="000239EB">
        <w:rPr>
          <w:sz w:val="24"/>
          <w:szCs w:val="24"/>
        </w:rPr>
        <w:t xml:space="preserve"> </w:t>
      </w:r>
      <w:r w:rsidR="00BF45DC">
        <w:rPr>
          <w:sz w:val="24"/>
          <w:szCs w:val="24"/>
        </w:rPr>
        <w:t>waive</w:t>
      </w:r>
      <w:r w:rsidR="00904F04">
        <w:rPr>
          <w:sz w:val="24"/>
          <w:szCs w:val="24"/>
        </w:rPr>
        <w:t>s</w:t>
      </w:r>
      <w:r w:rsidRPr="000239EB">
        <w:rPr>
          <w:sz w:val="24"/>
          <w:szCs w:val="24"/>
        </w:rPr>
        <w:t xml:space="preserve"> any defenses or limit</w:t>
      </w:r>
      <w:r>
        <w:rPr>
          <w:sz w:val="24"/>
          <w:szCs w:val="24"/>
        </w:rPr>
        <w:t>ation</w:t>
      </w:r>
      <w:r w:rsidRPr="000239EB">
        <w:rPr>
          <w:sz w:val="24"/>
          <w:szCs w:val="24"/>
        </w:rPr>
        <w:t xml:space="preserve">s of liability otherwise available under the Governmental Immunity Act, and </w:t>
      </w:r>
      <w:r w:rsidR="00904F04">
        <w:rPr>
          <w:sz w:val="24"/>
          <w:szCs w:val="24"/>
        </w:rPr>
        <w:t>they all</w:t>
      </w:r>
      <w:r w:rsidR="00904F04" w:rsidRPr="000239EB">
        <w:rPr>
          <w:sz w:val="24"/>
          <w:szCs w:val="24"/>
        </w:rPr>
        <w:t xml:space="preserve"> </w:t>
      </w:r>
      <w:r w:rsidRPr="000239EB">
        <w:rPr>
          <w:sz w:val="24"/>
          <w:szCs w:val="24"/>
        </w:rPr>
        <w:t>maintain all privileges, immunities, a</w:t>
      </w:r>
      <w:r>
        <w:rPr>
          <w:sz w:val="24"/>
          <w:szCs w:val="24"/>
        </w:rPr>
        <w:t>n</w:t>
      </w:r>
      <w:r w:rsidRPr="000239EB">
        <w:rPr>
          <w:sz w:val="24"/>
          <w:szCs w:val="24"/>
        </w:rPr>
        <w:t>d other rights granted by the Governmental Immunity Act.</w:t>
      </w:r>
    </w:p>
    <w:p w14:paraId="50454189" w14:textId="0F540184" w:rsidR="000239EB" w:rsidRDefault="000239EB" w:rsidP="000239EB">
      <w:pPr>
        <w:pStyle w:val="ListParagraph"/>
        <w:ind w:left="0"/>
        <w:rPr>
          <w:bCs/>
          <w:sz w:val="24"/>
          <w:szCs w:val="24"/>
        </w:rPr>
      </w:pPr>
    </w:p>
    <w:p w14:paraId="3DEA6908" w14:textId="72461354" w:rsidR="000239EB" w:rsidRPr="00D11C94" w:rsidRDefault="000239EB" w:rsidP="000239EB">
      <w:pPr>
        <w:jc w:val="center"/>
        <w:rPr>
          <w:b/>
          <w:bCs/>
          <w:sz w:val="24"/>
          <w:szCs w:val="24"/>
        </w:rPr>
      </w:pPr>
      <w:r w:rsidRPr="00D11C94">
        <w:rPr>
          <w:b/>
          <w:bCs/>
          <w:sz w:val="24"/>
          <w:szCs w:val="24"/>
        </w:rPr>
        <w:t xml:space="preserve">SECTION </w:t>
      </w:r>
      <w:r w:rsidR="00B42FAA">
        <w:rPr>
          <w:b/>
          <w:bCs/>
          <w:sz w:val="24"/>
          <w:szCs w:val="24"/>
        </w:rPr>
        <w:t>FOUR</w:t>
      </w:r>
    </w:p>
    <w:p w14:paraId="64CC3A0F" w14:textId="77777777" w:rsidR="000239EB" w:rsidRPr="00D11C94" w:rsidRDefault="000239EB" w:rsidP="000239EB">
      <w:pPr>
        <w:jc w:val="center"/>
        <w:rPr>
          <w:b/>
          <w:bCs/>
          <w:sz w:val="24"/>
          <w:szCs w:val="24"/>
        </w:rPr>
      </w:pPr>
      <w:r w:rsidRPr="00D11C94">
        <w:rPr>
          <w:b/>
          <w:bCs/>
          <w:sz w:val="24"/>
          <w:szCs w:val="24"/>
        </w:rPr>
        <w:t>ADMINISTRATION</w:t>
      </w:r>
    </w:p>
    <w:p w14:paraId="066DD211" w14:textId="77777777" w:rsidR="000239EB" w:rsidRDefault="000239EB" w:rsidP="000239EB">
      <w:pPr>
        <w:pStyle w:val="ListParagraph"/>
        <w:ind w:left="0"/>
        <w:rPr>
          <w:bCs/>
          <w:sz w:val="24"/>
          <w:szCs w:val="24"/>
        </w:rPr>
      </w:pPr>
    </w:p>
    <w:p w14:paraId="6960C219" w14:textId="62C0C235" w:rsidR="000239EB" w:rsidRDefault="00842399" w:rsidP="004E3832">
      <w:pPr>
        <w:numPr>
          <w:ilvl w:val="0"/>
          <w:numId w:val="8"/>
        </w:numPr>
        <w:tabs>
          <w:tab w:val="left" w:pos="720"/>
        </w:tabs>
        <w:ind w:left="0" w:firstLine="0"/>
        <w:rPr>
          <w:sz w:val="24"/>
          <w:szCs w:val="24"/>
        </w:rPr>
      </w:pPr>
      <w:r w:rsidRPr="000239EB">
        <w:rPr>
          <w:bCs/>
          <w:sz w:val="24"/>
          <w:szCs w:val="24"/>
        </w:rPr>
        <w:t xml:space="preserve">This </w:t>
      </w:r>
      <w:r w:rsidR="000239EB">
        <w:rPr>
          <w:bCs/>
          <w:sz w:val="24"/>
          <w:szCs w:val="24"/>
        </w:rPr>
        <w:t>a</w:t>
      </w:r>
      <w:r w:rsidRPr="000239EB">
        <w:rPr>
          <w:bCs/>
          <w:sz w:val="24"/>
          <w:szCs w:val="24"/>
        </w:rPr>
        <w:t xml:space="preserve">greement does not contemplate any separate legal entity to provide for its administration and none shall be required.  The </w:t>
      </w:r>
      <w:r w:rsidR="00F96439">
        <w:rPr>
          <w:bCs/>
          <w:sz w:val="24"/>
          <w:szCs w:val="24"/>
        </w:rPr>
        <w:t>a</w:t>
      </w:r>
      <w:r w:rsidRPr="000239EB">
        <w:rPr>
          <w:bCs/>
          <w:sz w:val="24"/>
          <w:szCs w:val="24"/>
        </w:rPr>
        <w:t>greement shall be administered</w:t>
      </w:r>
      <w:r w:rsidR="00C37DBD">
        <w:rPr>
          <w:bCs/>
          <w:sz w:val="24"/>
          <w:szCs w:val="24"/>
        </w:rPr>
        <w:t xml:space="preserve"> by the </w:t>
      </w:r>
      <w:r w:rsidR="00C37DBD">
        <w:rPr>
          <w:bCs/>
          <w:sz w:val="24"/>
          <w:szCs w:val="24"/>
        </w:rPr>
        <w:lastRenderedPageBreak/>
        <w:t xml:space="preserve">governing bodies of </w:t>
      </w:r>
      <w:r w:rsidR="0062467D">
        <w:rPr>
          <w:bCs/>
          <w:sz w:val="24"/>
          <w:szCs w:val="24"/>
        </w:rPr>
        <w:t xml:space="preserve">the </w:t>
      </w:r>
      <w:r w:rsidR="00C37DBD">
        <w:rPr>
          <w:bCs/>
          <w:sz w:val="24"/>
          <w:szCs w:val="24"/>
        </w:rPr>
        <w:t>participating Parties</w:t>
      </w:r>
      <w:r w:rsidRPr="000239EB">
        <w:rPr>
          <w:bCs/>
          <w:sz w:val="24"/>
          <w:szCs w:val="24"/>
        </w:rPr>
        <w:t xml:space="preserve">.  </w:t>
      </w:r>
    </w:p>
    <w:p w14:paraId="53BCD997" w14:textId="0EF46547" w:rsidR="000239EB" w:rsidRDefault="000239EB" w:rsidP="000239EB">
      <w:pPr>
        <w:tabs>
          <w:tab w:val="left" w:pos="720"/>
        </w:tabs>
        <w:rPr>
          <w:sz w:val="24"/>
          <w:szCs w:val="24"/>
        </w:rPr>
      </w:pPr>
    </w:p>
    <w:p w14:paraId="4EF364EA" w14:textId="4648B95C" w:rsidR="00B42FAA" w:rsidRPr="00D11C94" w:rsidRDefault="00B42FAA" w:rsidP="00B42FAA">
      <w:pPr>
        <w:jc w:val="center"/>
        <w:rPr>
          <w:b/>
          <w:bCs/>
          <w:sz w:val="24"/>
          <w:szCs w:val="24"/>
        </w:rPr>
      </w:pPr>
      <w:r w:rsidRPr="00D11C94">
        <w:rPr>
          <w:b/>
          <w:bCs/>
          <w:sz w:val="24"/>
          <w:szCs w:val="24"/>
        </w:rPr>
        <w:t xml:space="preserve">SECTION </w:t>
      </w:r>
      <w:r>
        <w:rPr>
          <w:b/>
          <w:bCs/>
          <w:sz w:val="24"/>
          <w:szCs w:val="24"/>
        </w:rPr>
        <w:t>FIVE</w:t>
      </w:r>
    </w:p>
    <w:p w14:paraId="6A734A15" w14:textId="77777777" w:rsidR="00B42FAA" w:rsidRPr="00D11C94" w:rsidRDefault="00B42FAA" w:rsidP="00B42FAA">
      <w:pPr>
        <w:jc w:val="center"/>
        <w:rPr>
          <w:b/>
          <w:bCs/>
          <w:sz w:val="24"/>
          <w:szCs w:val="24"/>
        </w:rPr>
      </w:pPr>
      <w:r w:rsidRPr="00D11C94">
        <w:rPr>
          <w:b/>
          <w:bCs/>
          <w:sz w:val="24"/>
          <w:szCs w:val="24"/>
        </w:rPr>
        <w:t>RECORDS</w:t>
      </w:r>
    </w:p>
    <w:p w14:paraId="63EE091A" w14:textId="77777777" w:rsidR="00B42FAA" w:rsidRDefault="00B42FAA" w:rsidP="00B42FAA">
      <w:pPr>
        <w:tabs>
          <w:tab w:val="left" w:pos="720"/>
        </w:tabs>
        <w:rPr>
          <w:sz w:val="24"/>
          <w:szCs w:val="24"/>
        </w:rPr>
      </w:pPr>
    </w:p>
    <w:p w14:paraId="3DE025DA" w14:textId="7E7D843F" w:rsidR="00B42FAA" w:rsidRPr="00B21878" w:rsidRDefault="00B42FAA" w:rsidP="00B42FAA">
      <w:pPr>
        <w:numPr>
          <w:ilvl w:val="0"/>
          <w:numId w:val="8"/>
        </w:numPr>
        <w:tabs>
          <w:tab w:val="left" w:pos="720"/>
        </w:tabs>
        <w:ind w:left="0" w:firstLine="0"/>
        <w:rPr>
          <w:sz w:val="24"/>
          <w:szCs w:val="24"/>
        </w:rPr>
      </w:pPr>
      <w:r w:rsidRPr="00E639B7">
        <w:rPr>
          <w:bCs/>
          <w:sz w:val="24"/>
          <w:szCs w:val="24"/>
        </w:rPr>
        <w:t>All records created or received by C</w:t>
      </w:r>
      <w:r>
        <w:rPr>
          <w:bCs/>
          <w:sz w:val="24"/>
          <w:szCs w:val="24"/>
        </w:rPr>
        <w:t>ity</w:t>
      </w:r>
      <w:r w:rsidRPr="00E639B7">
        <w:rPr>
          <w:bCs/>
          <w:sz w:val="24"/>
          <w:szCs w:val="24"/>
        </w:rPr>
        <w:t xml:space="preserve"> in accordance with this agreement shall be</w:t>
      </w:r>
      <w:r>
        <w:rPr>
          <w:bCs/>
          <w:sz w:val="24"/>
          <w:szCs w:val="24"/>
        </w:rPr>
        <w:t xml:space="preserve"> kept in accordance with Utah’s Government Record and Access Management Act and any other applicable state and/or federal law.  </w:t>
      </w:r>
      <w:r w:rsidR="00C741EB">
        <w:rPr>
          <w:bCs/>
          <w:sz w:val="24"/>
          <w:szCs w:val="24"/>
        </w:rPr>
        <w:t>Upon request,</w:t>
      </w:r>
      <w:r w:rsidR="00395B38">
        <w:rPr>
          <w:bCs/>
          <w:sz w:val="24"/>
          <w:szCs w:val="24"/>
        </w:rPr>
        <w:t xml:space="preserve"> r</w:t>
      </w:r>
      <w:r>
        <w:rPr>
          <w:bCs/>
          <w:sz w:val="24"/>
          <w:szCs w:val="24"/>
        </w:rPr>
        <w:t xml:space="preserve">ecords </w:t>
      </w:r>
      <w:r w:rsidR="00C741EB">
        <w:rPr>
          <w:bCs/>
          <w:sz w:val="24"/>
          <w:szCs w:val="24"/>
        </w:rPr>
        <w:t>shall be made available</w:t>
      </w:r>
      <w:r w:rsidRPr="00E639B7">
        <w:rPr>
          <w:bCs/>
          <w:sz w:val="24"/>
          <w:szCs w:val="24"/>
        </w:rPr>
        <w:t xml:space="preserve"> for examination by the </w:t>
      </w:r>
      <w:r>
        <w:rPr>
          <w:bCs/>
          <w:sz w:val="24"/>
          <w:szCs w:val="24"/>
        </w:rPr>
        <w:t>County</w:t>
      </w:r>
      <w:r w:rsidR="00C741EB">
        <w:rPr>
          <w:bCs/>
          <w:sz w:val="24"/>
          <w:szCs w:val="24"/>
        </w:rPr>
        <w:t xml:space="preserve"> to verify compliance with this agreement</w:t>
      </w:r>
      <w:r w:rsidRPr="00E639B7">
        <w:rPr>
          <w:bCs/>
          <w:sz w:val="24"/>
          <w:szCs w:val="24"/>
        </w:rPr>
        <w:t>.</w:t>
      </w:r>
      <w:r w:rsidR="00C741EB">
        <w:rPr>
          <w:bCs/>
          <w:sz w:val="24"/>
          <w:szCs w:val="24"/>
        </w:rPr>
        <w:t xml:space="preserve">  </w:t>
      </w:r>
    </w:p>
    <w:p w14:paraId="6E774229" w14:textId="77777777" w:rsidR="00B42FAA" w:rsidRDefault="00B42FAA" w:rsidP="000239EB">
      <w:pPr>
        <w:jc w:val="center"/>
        <w:rPr>
          <w:b/>
          <w:bCs/>
          <w:sz w:val="24"/>
          <w:szCs w:val="24"/>
        </w:rPr>
      </w:pPr>
    </w:p>
    <w:p w14:paraId="160C474B" w14:textId="22716BEE" w:rsidR="000239EB" w:rsidRPr="00D11C94" w:rsidRDefault="000239EB" w:rsidP="000239EB">
      <w:pPr>
        <w:jc w:val="center"/>
        <w:rPr>
          <w:b/>
          <w:bCs/>
          <w:sz w:val="24"/>
          <w:szCs w:val="24"/>
        </w:rPr>
      </w:pPr>
      <w:r w:rsidRPr="00D11C94">
        <w:rPr>
          <w:b/>
          <w:bCs/>
          <w:sz w:val="24"/>
          <w:szCs w:val="24"/>
        </w:rPr>
        <w:t xml:space="preserve">SECTION </w:t>
      </w:r>
      <w:r w:rsidR="00B42FAA">
        <w:rPr>
          <w:b/>
          <w:bCs/>
          <w:sz w:val="24"/>
          <w:szCs w:val="24"/>
        </w:rPr>
        <w:t>SIX</w:t>
      </w:r>
    </w:p>
    <w:p w14:paraId="7017B9D9" w14:textId="77777777" w:rsidR="000239EB" w:rsidRDefault="000239EB" w:rsidP="000239EB">
      <w:pPr>
        <w:jc w:val="center"/>
        <w:rPr>
          <w:b/>
          <w:bCs/>
          <w:sz w:val="24"/>
          <w:szCs w:val="24"/>
        </w:rPr>
      </w:pPr>
      <w:r>
        <w:rPr>
          <w:b/>
          <w:bCs/>
          <w:sz w:val="24"/>
          <w:szCs w:val="24"/>
        </w:rPr>
        <w:t>MISCELLANEOUS</w:t>
      </w:r>
    </w:p>
    <w:p w14:paraId="3CC61479" w14:textId="77777777" w:rsidR="000239EB" w:rsidRDefault="000239EB" w:rsidP="000239EB">
      <w:pPr>
        <w:tabs>
          <w:tab w:val="left" w:pos="720"/>
        </w:tabs>
        <w:rPr>
          <w:sz w:val="24"/>
          <w:szCs w:val="24"/>
        </w:rPr>
      </w:pPr>
    </w:p>
    <w:p w14:paraId="715CA7A1" w14:textId="20851FCA" w:rsidR="000239EB" w:rsidRDefault="00755AAF" w:rsidP="004E3832">
      <w:pPr>
        <w:numPr>
          <w:ilvl w:val="0"/>
          <w:numId w:val="8"/>
        </w:numPr>
        <w:tabs>
          <w:tab w:val="left" w:pos="720"/>
        </w:tabs>
        <w:ind w:left="0" w:firstLine="0"/>
        <w:rPr>
          <w:sz w:val="24"/>
          <w:szCs w:val="24"/>
        </w:rPr>
      </w:pPr>
      <w:r w:rsidRPr="00755AAF">
        <w:rPr>
          <w:b/>
          <w:bCs/>
          <w:sz w:val="24"/>
          <w:szCs w:val="24"/>
        </w:rPr>
        <w:t>Amendment.</w:t>
      </w:r>
      <w:r>
        <w:rPr>
          <w:sz w:val="24"/>
          <w:szCs w:val="24"/>
        </w:rPr>
        <w:t xml:space="preserve">  </w:t>
      </w:r>
      <w:r w:rsidR="004E3832" w:rsidRPr="000239EB">
        <w:rPr>
          <w:sz w:val="24"/>
          <w:szCs w:val="24"/>
        </w:rPr>
        <w:t xml:space="preserve">This </w:t>
      </w:r>
      <w:r w:rsidR="00F96439">
        <w:rPr>
          <w:sz w:val="24"/>
          <w:szCs w:val="24"/>
        </w:rPr>
        <w:t>a</w:t>
      </w:r>
      <w:r w:rsidR="004E3832" w:rsidRPr="000239EB">
        <w:rPr>
          <w:sz w:val="24"/>
          <w:szCs w:val="24"/>
        </w:rPr>
        <w:t>greement shall not be modified or amended except in writin</w:t>
      </w:r>
      <w:r w:rsidR="00BF45DC">
        <w:rPr>
          <w:sz w:val="24"/>
          <w:szCs w:val="24"/>
        </w:rPr>
        <w:t xml:space="preserve">g, which shall be signed by </w:t>
      </w:r>
      <w:r w:rsidR="004E3832" w:rsidRPr="000239EB">
        <w:rPr>
          <w:sz w:val="24"/>
          <w:szCs w:val="24"/>
        </w:rPr>
        <w:t>duly authorized representative</w:t>
      </w:r>
      <w:r w:rsidR="00BF45DC">
        <w:rPr>
          <w:sz w:val="24"/>
          <w:szCs w:val="24"/>
        </w:rPr>
        <w:t>s</w:t>
      </w:r>
      <w:r w:rsidR="004E3832" w:rsidRPr="000239EB">
        <w:rPr>
          <w:sz w:val="24"/>
          <w:szCs w:val="24"/>
        </w:rPr>
        <w:t xml:space="preserve"> of the County and </w:t>
      </w:r>
      <w:r w:rsidR="0062467D">
        <w:rPr>
          <w:sz w:val="24"/>
          <w:szCs w:val="24"/>
        </w:rPr>
        <w:t>City</w:t>
      </w:r>
      <w:r w:rsidR="004E3832" w:rsidRPr="000239EB">
        <w:rPr>
          <w:sz w:val="24"/>
          <w:szCs w:val="24"/>
        </w:rPr>
        <w:t>.</w:t>
      </w:r>
    </w:p>
    <w:p w14:paraId="77ED6AFB" w14:textId="77777777" w:rsidR="000239EB" w:rsidRDefault="000239EB" w:rsidP="000239EB">
      <w:pPr>
        <w:tabs>
          <w:tab w:val="left" w:pos="720"/>
        </w:tabs>
        <w:rPr>
          <w:sz w:val="24"/>
          <w:szCs w:val="24"/>
        </w:rPr>
      </w:pPr>
    </w:p>
    <w:p w14:paraId="4E54EFC0" w14:textId="4EA3D008" w:rsidR="00755AAF" w:rsidRPr="00755AAF" w:rsidRDefault="00755AAF" w:rsidP="004E3832">
      <w:pPr>
        <w:numPr>
          <w:ilvl w:val="0"/>
          <w:numId w:val="8"/>
        </w:numPr>
        <w:tabs>
          <w:tab w:val="left" w:pos="720"/>
        </w:tabs>
        <w:ind w:left="0" w:firstLine="0"/>
        <w:rPr>
          <w:sz w:val="24"/>
          <w:szCs w:val="24"/>
        </w:rPr>
      </w:pPr>
      <w:proofErr w:type="spellStart"/>
      <w:r>
        <w:rPr>
          <w:b/>
          <w:sz w:val="24"/>
          <w:szCs w:val="24"/>
        </w:rPr>
        <w:t>Interlocal</w:t>
      </w:r>
      <w:proofErr w:type="spellEnd"/>
      <w:r>
        <w:rPr>
          <w:b/>
          <w:sz w:val="24"/>
          <w:szCs w:val="24"/>
        </w:rPr>
        <w:t xml:space="preserve"> Cooperation Act</w:t>
      </w:r>
      <w:r w:rsidRPr="00755AAF">
        <w:rPr>
          <w:b/>
          <w:sz w:val="24"/>
          <w:szCs w:val="24"/>
        </w:rPr>
        <w:t>.</w:t>
      </w:r>
      <w:r>
        <w:rPr>
          <w:bCs/>
          <w:sz w:val="24"/>
          <w:szCs w:val="24"/>
        </w:rPr>
        <w:t xml:space="preserve">  In satisfaction of the requirements of the </w:t>
      </w:r>
      <w:proofErr w:type="spellStart"/>
      <w:r>
        <w:rPr>
          <w:bCs/>
          <w:sz w:val="24"/>
          <w:szCs w:val="24"/>
        </w:rPr>
        <w:t>Interlocal</w:t>
      </w:r>
      <w:proofErr w:type="spellEnd"/>
      <w:r>
        <w:rPr>
          <w:bCs/>
          <w:sz w:val="24"/>
          <w:szCs w:val="24"/>
        </w:rPr>
        <w:t xml:space="preserve"> Cooperation Act, the Parties hereby agree as follows:</w:t>
      </w:r>
    </w:p>
    <w:p w14:paraId="2B7E7CB5" w14:textId="77777777" w:rsidR="00755AAF" w:rsidRDefault="00755AAF" w:rsidP="00755AAF">
      <w:pPr>
        <w:pStyle w:val="ListParagraph"/>
        <w:rPr>
          <w:bCs/>
          <w:sz w:val="24"/>
          <w:szCs w:val="24"/>
        </w:rPr>
      </w:pPr>
    </w:p>
    <w:p w14:paraId="51ADDA8D" w14:textId="3100775C" w:rsidR="00755AAF" w:rsidRPr="00755AAF" w:rsidRDefault="004E3832" w:rsidP="00755AAF">
      <w:pPr>
        <w:numPr>
          <w:ilvl w:val="1"/>
          <w:numId w:val="8"/>
        </w:numPr>
        <w:tabs>
          <w:tab w:val="left" w:pos="720"/>
        </w:tabs>
        <w:rPr>
          <w:sz w:val="24"/>
          <w:szCs w:val="24"/>
        </w:rPr>
      </w:pPr>
      <w:r w:rsidRPr="000239EB">
        <w:rPr>
          <w:bCs/>
          <w:sz w:val="24"/>
          <w:szCs w:val="24"/>
        </w:rPr>
        <w:t xml:space="preserve">This </w:t>
      </w:r>
      <w:r w:rsidR="00F96439">
        <w:rPr>
          <w:bCs/>
          <w:sz w:val="24"/>
          <w:szCs w:val="24"/>
        </w:rPr>
        <w:t>a</w:t>
      </w:r>
      <w:r w:rsidRPr="000239EB">
        <w:rPr>
          <w:bCs/>
          <w:sz w:val="24"/>
          <w:szCs w:val="24"/>
        </w:rPr>
        <w:t>greement shall not be effective until approved by resolution</w:t>
      </w:r>
      <w:r w:rsidR="00904F04">
        <w:rPr>
          <w:bCs/>
          <w:sz w:val="24"/>
          <w:szCs w:val="24"/>
        </w:rPr>
        <w:t>s</w:t>
      </w:r>
      <w:r w:rsidRPr="000239EB">
        <w:rPr>
          <w:bCs/>
          <w:sz w:val="24"/>
          <w:szCs w:val="24"/>
        </w:rPr>
        <w:t xml:space="preserve"> of the governing bodies of</w:t>
      </w:r>
      <w:r w:rsidR="00B42FAA">
        <w:rPr>
          <w:bCs/>
          <w:sz w:val="24"/>
          <w:szCs w:val="24"/>
        </w:rPr>
        <w:t xml:space="preserve"> each Party</w:t>
      </w:r>
      <w:r w:rsidRPr="000239EB">
        <w:rPr>
          <w:bCs/>
          <w:sz w:val="24"/>
          <w:szCs w:val="24"/>
        </w:rPr>
        <w:t>.</w:t>
      </w:r>
    </w:p>
    <w:p w14:paraId="653F21FB" w14:textId="77777777" w:rsidR="00B21878" w:rsidRPr="00755AAF" w:rsidRDefault="00B21878" w:rsidP="00B21878">
      <w:pPr>
        <w:numPr>
          <w:ilvl w:val="1"/>
          <w:numId w:val="8"/>
        </w:numPr>
        <w:tabs>
          <w:tab w:val="left" w:pos="720"/>
        </w:tabs>
        <w:rPr>
          <w:sz w:val="24"/>
          <w:szCs w:val="24"/>
        </w:rPr>
      </w:pPr>
      <w:r>
        <w:rPr>
          <w:bCs/>
          <w:sz w:val="24"/>
          <w:szCs w:val="24"/>
        </w:rPr>
        <w:t>T</w:t>
      </w:r>
      <w:r w:rsidRPr="00755AAF">
        <w:rPr>
          <w:bCs/>
          <w:sz w:val="24"/>
          <w:szCs w:val="24"/>
        </w:rPr>
        <w:t xml:space="preserve">his agreement shall be submitted to an authorized attorney for each </w:t>
      </w:r>
      <w:r>
        <w:rPr>
          <w:bCs/>
          <w:sz w:val="24"/>
          <w:szCs w:val="24"/>
        </w:rPr>
        <w:t>Party</w:t>
      </w:r>
      <w:r w:rsidRPr="00755AAF">
        <w:rPr>
          <w:bCs/>
          <w:sz w:val="24"/>
          <w:szCs w:val="24"/>
        </w:rPr>
        <w:t xml:space="preserve"> who shall approve the agreement as being in proper form and compatible with the laws of the State of Utah.</w:t>
      </w:r>
    </w:p>
    <w:p w14:paraId="22F53004" w14:textId="7C3841CB" w:rsidR="00755AAF" w:rsidRPr="00755AAF" w:rsidRDefault="00755AAF" w:rsidP="00755AAF">
      <w:pPr>
        <w:numPr>
          <w:ilvl w:val="1"/>
          <w:numId w:val="8"/>
        </w:numPr>
        <w:tabs>
          <w:tab w:val="left" w:pos="720"/>
        </w:tabs>
        <w:rPr>
          <w:sz w:val="24"/>
          <w:szCs w:val="24"/>
        </w:rPr>
      </w:pPr>
      <w:r w:rsidRPr="00755AAF">
        <w:rPr>
          <w:bCs/>
          <w:sz w:val="24"/>
          <w:szCs w:val="24"/>
        </w:rPr>
        <w:t xml:space="preserve">The </w:t>
      </w:r>
      <w:r w:rsidR="00904F04">
        <w:rPr>
          <w:bCs/>
          <w:sz w:val="24"/>
          <w:szCs w:val="24"/>
        </w:rPr>
        <w:t>Parties</w:t>
      </w:r>
      <w:r w:rsidRPr="00755AAF">
        <w:rPr>
          <w:bCs/>
          <w:sz w:val="24"/>
          <w:szCs w:val="24"/>
        </w:rPr>
        <w:t xml:space="preserve"> agree that a signed copy of this agreement will be filed with the keeper of the public records of each entity.</w:t>
      </w:r>
    </w:p>
    <w:p w14:paraId="64CF9655" w14:textId="254281B2" w:rsidR="00755AAF" w:rsidRDefault="00755AAF" w:rsidP="00755AAF">
      <w:pPr>
        <w:numPr>
          <w:ilvl w:val="1"/>
          <w:numId w:val="8"/>
        </w:numPr>
        <w:tabs>
          <w:tab w:val="left" w:pos="720"/>
        </w:tabs>
        <w:rPr>
          <w:sz w:val="24"/>
          <w:szCs w:val="24"/>
        </w:rPr>
      </w:pPr>
      <w:r>
        <w:rPr>
          <w:sz w:val="24"/>
          <w:szCs w:val="24"/>
        </w:rPr>
        <w:t xml:space="preserve">The Parties agree that they are not creating an </w:t>
      </w:r>
      <w:proofErr w:type="spellStart"/>
      <w:r>
        <w:rPr>
          <w:sz w:val="24"/>
          <w:szCs w:val="24"/>
        </w:rPr>
        <w:t>interlocal</w:t>
      </w:r>
      <w:proofErr w:type="spellEnd"/>
      <w:r>
        <w:rPr>
          <w:sz w:val="24"/>
          <w:szCs w:val="24"/>
        </w:rPr>
        <w:t xml:space="preserve"> entity by this agreement.</w:t>
      </w:r>
    </w:p>
    <w:p w14:paraId="03766109" w14:textId="49855AB2" w:rsidR="00755AAF" w:rsidRPr="000239EB" w:rsidRDefault="00755AAF" w:rsidP="00755AAF">
      <w:pPr>
        <w:numPr>
          <w:ilvl w:val="1"/>
          <w:numId w:val="8"/>
        </w:numPr>
        <w:tabs>
          <w:tab w:val="left" w:pos="720"/>
        </w:tabs>
        <w:rPr>
          <w:sz w:val="24"/>
          <w:szCs w:val="24"/>
        </w:rPr>
      </w:pPr>
      <w:r>
        <w:rPr>
          <w:sz w:val="24"/>
          <w:szCs w:val="24"/>
        </w:rPr>
        <w:t>No real or personal property will be acquired, held, or disposed of or used in conjunction with a joint or cooperative undertaking.</w:t>
      </w:r>
    </w:p>
    <w:p w14:paraId="1CF64D04" w14:textId="77777777" w:rsidR="000239EB" w:rsidRDefault="000239EB" w:rsidP="000239EB">
      <w:pPr>
        <w:pStyle w:val="ListParagraph"/>
        <w:rPr>
          <w:bCs/>
          <w:sz w:val="24"/>
          <w:szCs w:val="24"/>
        </w:rPr>
      </w:pPr>
    </w:p>
    <w:p w14:paraId="5972B503" w14:textId="6F81E443" w:rsidR="00755AAF" w:rsidRPr="00755AAF" w:rsidRDefault="00755AAF" w:rsidP="004E3832">
      <w:pPr>
        <w:numPr>
          <w:ilvl w:val="0"/>
          <w:numId w:val="8"/>
        </w:numPr>
        <w:tabs>
          <w:tab w:val="left" w:pos="720"/>
        </w:tabs>
        <w:ind w:left="0" w:firstLine="0"/>
        <w:rPr>
          <w:sz w:val="24"/>
          <w:szCs w:val="24"/>
        </w:rPr>
      </w:pPr>
      <w:r w:rsidRPr="00755AAF">
        <w:rPr>
          <w:b/>
          <w:sz w:val="24"/>
          <w:szCs w:val="24"/>
        </w:rPr>
        <w:t>No Third Party Beneficiary.</w:t>
      </w:r>
      <w:r>
        <w:rPr>
          <w:bCs/>
          <w:sz w:val="24"/>
          <w:szCs w:val="24"/>
        </w:rPr>
        <w:t xml:space="preserve">  Nothing in this agreement shall create or be interpreted to create any rights in or obligations in favor of any person or entity not a party to this agreement.  Except for the Parties to this agreement, no person or entity is an intended third party beneficiary under this agreement.  </w:t>
      </w:r>
    </w:p>
    <w:p w14:paraId="2097180C" w14:textId="77777777" w:rsidR="00755AAF" w:rsidRDefault="00755AAF" w:rsidP="00755AAF">
      <w:pPr>
        <w:pStyle w:val="ListParagraph"/>
        <w:rPr>
          <w:bCs/>
          <w:sz w:val="24"/>
          <w:szCs w:val="24"/>
        </w:rPr>
      </w:pPr>
    </w:p>
    <w:p w14:paraId="6741F42D" w14:textId="50E4EF47" w:rsidR="00755AAF" w:rsidRPr="00755AAF" w:rsidRDefault="00755AAF" w:rsidP="00404F48">
      <w:pPr>
        <w:numPr>
          <w:ilvl w:val="0"/>
          <w:numId w:val="8"/>
        </w:numPr>
        <w:tabs>
          <w:tab w:val="left" w:pos="720"/>
        </w:tabs>
        <w:ind w:left="0" w:firstLine="0"/>
        <w:rPr>
          <w:sz w:val="24"/>
          <w:szCs w:val="24"/>
        </w:rPr>
      </w:pPr>
      <w:r>
        <w:rPr>
          <w:b/>
          <w:sz w:val="24"/>
          <w:szCs w:val="24"/>
        </w:rPr>
        <w:t>Further Assurance.</w:t>
      </w:r>
      <w:r>
        <w:rPr>
          <w:bCs/>
          <w:sz w:val="24"/>
          <w:szCs w:val="24"/>
        </w:rPr>
        <w:t xml:space="preserve">  Each of the Parties agrees to cooperate in good faith with the other to execute and deliver such further documents, to adopt any resolutions, to take any other official action and to perform such other acts as may be reasonably necessary or appropriate to consummate and carry into effect the transactions contemplated under this agreement.  </w:t>
      </w:r>
    </w:p>
    <w:p w14:paraId="68414780" w14:textId="77777777" w:rsidR="00755AAF" w:rsidRDefault="00755AAF" w:rsidP="00755AAF">
      <w:pPr>
        <w:pStyle w:val="ListParagraph"/>
        <w:rPr>
          <w:b/>
          <w:sz w:val="24"/>
          <w:szCs w:val="24"/>
        </w:rPr>
      </w:pPr>
    </w:p>
    <w:p w14:paraId="4A328F09" w14:textId="17511844" w:rsidR="00FB00A1" w:rsidRPr="00FB00A1" w:rsidRDefault="00FB00A1" w:rsidP="00404F48">
      <w:pPr>
        <w:numPr>
          <w:ilvl w:val="0"/>
          <w:numId w:val="8"/>
        </w:numPr>
        <w:tabs>
          <w:tab w:val="left" w:pos="720"/>
        </w:tabs>
        <w:ind w:left="0" w:firstLine="0"/>
        <w:rPr>
          <w:sz w:val="24"/>
          <w:szCs w:val="24"/>
        </w:rPr>
      </w:pPr>
      <w:r>
        <w:rPr>
          <w:b/>
          <w:sz w:val="24"/>
          <w:szCs w:val="24"/>
        </w:rPr>
        <w:t>Severability.</w:t>
      </w:r>
      <w:r>
        <w:rPr>
          <w:bCs/>
          <w:sz w:val="24"/>
          <w:szCs w:val="24"/>
        </w:rPr>
        <w:t xml:space="preserve">  If any provision of this agreement shall be held invalid or unenforceable by any court or as a result of future legislative action, the remaining provisions of this agreement shall remain in full force and effect and shall not be affected by the invalid or unenforceable provision or by its severance from this agreement.  In lieu of such illegal, invalid or unenforceable provision, the Parties shall use commercially reasonable efforts to negotiate in good faith </w:t>
      </w:r>
      <w:r w:rsidR="00B21878">
        <w:rPr>
          <w:bCs/>
          <w:sz w:val="24"/>
          <w:szCs w:val="24"/>
        </w:rPr>
        <w:t xml:space="preserve">to insert </w:t>
      </w:r>
      <w:r>
        <w:rPr>
          <w:bCs/>
          <w:sz w:val="24"/>
          <w:szCs w:val="24"/>
        </w:rPr>
        <w:t xml:space="preserve">a substitute, legal, valid, and enforceable provision that most nearly reflects the Parties’ intent in entering into this agreement.  </w:t>
      </w:r>
    </w:p>
    <w:p w14:paraId="10A61C72" w14:textId="77777777" w:rsidR="00FB00A1" w:rsidRDefault="00FB00A1" w:rsidP="00FB00A1">
      <w:pPr>
        <w:pStyle w:val="ListParagraph"/>
        <w:rPr>
          <w:b/>
          <w:sz w:val="24"/>
          <w:szCs w:val="24"/>
        </w:rPr>
      </w:pPr>
    </w:p>
    <w:p w14:paraId="5D676D6F" w14:textId="642DC02E" w:rsidR="000239EB" w:rsidRDefault="00755AAF" w:rsidP="00404F48">
      <w:pPr>
        <w:numPr>
          <w:ilvl w:val="0"/>
          <w:numId w:val="8"/>
        </w:numPr>
        <w:tabs>
          <w:tab w:val="left" w:pos="720"/>
        </w:tabs>
        <w:ind w:left="0" w:firstLine="0"/>
        <w:rPr>
          <w:sz w:val="24"/>
          <w:szCs w:val="24"/>
        </w:rPr>
      </w:pPr>
      <w:r w:rsidRPr="00755AAF">
        <w:rPr>
          <w:b/>
          <w:sz w:val="24"/>
          <w:szCs w:val="24"/>
        </w:rPr>
        <w:t>Governing Law.</w:t>
      </w:r>
      <w:r>
        <w:rPr>
          <w:bCs/>
          <w:sz w:val="24"/>
          <w:szCs w:val="24"/>
        </w:rPr>
        <w:t xml:space="preserve">  </w:t>
      </w:r>
      <w:r w:rsidR="00404F48" w:rsidRPr="000239EB">
        <w:rPr>
          <w:bCs/>
          <w:sz w:val="24"/>
          <w:szCs w:val="24"/>
        </w:rPr>
        <w:t xml:space="preserve">This </w:t>
      </w:r>
      <w:r w:rsidR="000239EB">
        <w:rPr>
          <w:bCs/>
          <w:sz w:val="24"/>
          <w:szCs w:val="24"/>
        </w:rPr>
        <w:t>a</w:t>
      </w:r>
      <w:r w:rsidR="00404F48" w:rsidRPr="000239EB">
        <w:rPr>
          <w:bCs/>
          <w:sz w:val="24"/>
          <w:szCs w:val="24"/>
        </w:rPr>
        <w:t xml:space="preserve">greement is made and entered into subject to the provisions of the laws of the State of Utah, which laws shall control the enforcement of this </w:t>
      </w:r>
      <w:r w:rsidR="000239EB">
        <w:rPr>
          <w:bCs/>
          <w:sz w:val="24"/>
          <w:szCs w:val="24"/>
        </w:rPr>
        <w:t>a</w:t>
      </w:r>
      <w:r w:rsidR="00404F48" w:rsidRPr="000239EB">
        <w:rPr>
          <w:bCs/>
          <w:sz w:val="24"/>
          <w:szCs w:val="24"/>
        </w:rPr>
        <w:t xml:space="preserve">greement.  The </w:t>
      </w:r>
      <w:r w:rsidR="000239EB">
        <w:rPr>
          <w:bCs/>
          <w:sz w:val="24"/>
          <w:szCs w:val="24"/>
        </w:rPr>
        <w:t>P</w:t>
      </w:r>
      <w:r w:rsidR="00404F48" w:rsidRPr="000239EB">
        <w:rPr>
          <w:bCs/>
          <w:sz w:val="24"/>
          <w:szCs w:val="24"/>
        </w:rPr>
        <w:t xml:space="preserve">arties also recognize that certain federal laws may be applicable.  In the event of any conflict between the terms of this </w:t>
      </w:r>
      <w:r w:rsidR="000239EB">
        <w:rPr>
          <w:bCs/>
          <w:sz w:val="24"/>
          <w:szCs w:val="24"/>
        </w:rPr>
        <w:t>a</w:t>
      </w:r>
      <w:r w:rsidR="00404F48" w:rsidRPr="000239EB">
        <w:rPr>
          <w:bCs/>
          <w:sz w:val="24"/>
          <w:szCs w:val="24"/>
        </w:rPr>
        <w:t>greement and any applicable state or federal law, the state or federal law shall control.</w:t>
      </w:r>
    </w:p>
    <w:p w14:paraId="63DE22F3" w14:textId="77777777" w:rsidR="000239EB" w:rsidRDefault="000239EB" w:rsidP="000239EB">
      <w:pPr>
        <w:pStyle w:val="ListParagraph"/>
        <w:rPr>
          <w:bCs/>
          <w:sz w:val="24"/>
          <w:szCs w:val="24"/>
        </w:rPr>
      </w:pPr>
    </w:p>
    <w:p w14:paraId="41FACDCE" w14:textId="79888124" w:rsidR="000239EB" w:rsidRDefault="00755AAF" w:rsidP="00404F48">
      <w:pPr>
        <w:numPr>
          <w:ilvl w:val="0"/>
          <w:numId w:val="8"/>
        </w:numPr>
        <w:tabs>
          <w:tab w:val="left" w:pos="720"/>
        </w:tabs>
        <w:ind w:left="0" w:firstLine="0"/>
        <w:rPr>
          <w:sz w:val="24"/>
          <w:szCs w:val="24"/>
        </w:rPr>
      </w:pPr>
      <w:r w:rsidRPr="00755AAF">
        <w:rPr>
          <w:b/>
          <w:sz w:val="24"/>
          <w:szCs w:val="24"/>
        </w:rPr>
        <w:t>Headings.</w:t>
      </w:r>
      <w:r>
        <w:rPr>
          <w:bCs/>
          <w:sz w:val="24"/>
          <w:szCs w:val="24"/>
        </w:rPr>
        <w:t xml:space="preserve">  </w:t>
      </w:r>
      <w:r w:rsidR="00404F48" w:rsidRPr="000239EB">
        <w:rPr>
          <w:bCs/>
          <w:sz w:val="24"/>
          <w:szCs w:val="24"/>
        </w:rPr>
        <w:t xml:space="preserve">The section headings of this </w:t>
      </w:r>
      <w:r w:rsidR="000239EB">
        <w:rPr>
          <w:bCs/>
          <w:sz w:val="24"/>
          <w:szCs w:val="24"/>
        </w:rPr>
        <w:t>a</w:t>
      </w:r>
      <w:r w:rsidR="00404F48" w:rsidRPr="000239EB">
        <w:rPr>
          <w:bCs/>
          <w:sz w:val="24"/>
          <w:szCs w:val="24"/>
        </w:rPr>
        <w:t xml:space="preserve">greement are for the purposes of reference only and shall not limit or define the meaning thereof.  </w:t>
      </w:r>
    </w:p>
    <w:p w14:paraId="4DB63246" w14:textId="77777777" w:rsidR="000239EB" w:rsidRDefault="000239EB" w:rsidP="000239EB">
      <w:pPr>
        <w:pStyle w:val="ListParagraph"/>
        <w:rPr>
          <w:bCs/>
          <w:sz w:val="24"/>
          <w:szCs w:val="24"/>
        </w:rPr>
      </w:pPr>
    </w:p>
    <w:p w14:paraId="3AD19BA5" w14:textId="6745A9DD" w:rsidR="000239EB" w:rsidRDefault="00755AAF" w:rsidP="00404F48">
      <w:pPr>
        <w:numPr>
          <w:ilvl w:val="0"/>
          <w:numId w:val="8"/>
        </w:numPr>
        <w:tabs>
          <w:tab w:val="left" w:pos="720"/>
        </w:tabs>
        <w:ind w:left="0" w:firstLine="0"/>
        <w:rPr>
          <w:sz w:val="24"/>
          <w:szCs w:val="24"/>
        </w:rPr>
      </w:pPr>
      <w:r w:rsidRPr="00755AAF">
        <w:rPr>
          <w:b/>
          <w:sz w:val="24"/>
          <w:szCs w:val="24"/>
        </w:rPr>
        <w:t>Counterparts.</w:t>
      </w:r>
      <w:r>
        <w:rPr>
          <w:bCs/>
          <w:sz w:val="24"/>
          <w:szCs w:val="24"/>
        </w:rPr>
        <w:t xml:space="preserve">  </w:t>
      </w:r>
      <w:r w:rsidR="00404F48" w:rsidRPr="000239EB">
        <w:rPr>
          <w:bCs/>
          <w:sz w:val="24"/>
          <w:szCs w:val="24"/>
        </w:rPr>
        <w:t xml:space="preserve">This </w:t>
      </w:r>
      <w:r w:rsidR="000239EB">
        <w:rPr>
          <w:bCs/>
          <w:sz w:val="24"/>
          <w:szCs w:val="24"/>
        </w:rPr>
        <w:t>a</w:t>
      </w:r>
      <w:r w:rsidR="00404F48" w:rsidRPr="000239EB">
        <w:rPr>
          <w:bCs/>
          <w:sz w:val="24"/>
          <w:szCs w:val="24"/>
        </w:rPr>
        <w:t xml:space="preserve">greement may be executed in any number of counterparts, all of which together shall serve as one </w:t>
      </w:r>
      <w:r w:rsidR="000239EB">
        <w:rPr>
          <w:bCs/>
          <w:sz w:val="24"/>
          <w:szCs w:val="24"/>
        </w:rPr>
        <w:t>a</w:t>
      </w:r>
      <w:r w:rsidR="00404F48" w:rsidRPr="000239EB">
        <w:rPr>
          <w:bCs/>
          <w:sz w:val="24"/>
          <w:szCs w:val="24"/>
        </w:rPr>
        <w:t>greement.</w:t>
      </w:r>
    </w:p>
    <w:p w14:paraId="164CE089" w14:textId="77777777" w:rsidR="000239EB" w:rsidRDefault="000239EB" w:rsidP="000239EB">
      <w:pPr>
        <w:pStyle w:val="ListParagraph"/>
        <w:rPr>
          <w:bCs/>
          <w:sz w:val="24"/>
          <w:szCs w:val="24"/>
        </w:rPr>
      </w:pPr>
    </w:p>
    <w:p w14:paraId="0DBD3360" w14:textId="0737E0DA" w:rsidR="00404F48" w:rsidRPr="000239EB" w:rsidRDefault="00755AAF" w:rsidP="00404F48">
      <w:pPr>
        <w:numPr>
          <w:ilvl w:val="0"/>
          <w:numId w:val="8"/>
        </w:numPr>
        <w:tabs>
          <w:tab w:val="left" w:pos="720"/>
        </w:tabs>
        <w:ind w:left="0" w:firstLine="0"/>
        <w:rPr>
          <w:sz w:val="24"/>
          <w:szCs w:val="24"/>
        </w:rPr>
      </w:pPr>
      <w:r w:rsidRPr="00755AAF">
        <w:rPr>
          <w:b/>
          <w:sz w:val="24"/>
          <w:szCs w:val="24"/>
        </w:rPr>
        <w:t>Entire Agreement.</w:t>
      </w:r>
      <w:r>
        <w:rPr>
          <w:bCs/>
          <w:sz w:val="24"/>
          <w:szCs w:val="24"/>
        </w:rPr>
        <w:t xml:space="preserve">  </w:t>
      </w:r>
      <w:r w:rsidR="000239EB">
        <w:rPr>
          <w:bCs/>
          <w:sz w:val="24"/>
          <w:szCs w:val="24"/>
        </w:rPr>
        <w:t>T</w:t>
      </w:r>
      <w:r w:rsidR="00404F48" w:rsidRPr="000239EB">
        <w:rPr>
          <w:bCs/>
          <w:sz w:val="24"/>
          <w:szCs w:val="24"/>
        </w:rPr>
        <w:t>his document contains the entire agreement and understanding between the</w:t>
      </w:r>
      <w:r w:rsidR="000239EB">
        <w:rPr>
          <w:bCs/>
          <w:sz w:val="24"/>
          <w:szCs w:val="24"/>
        </w:rPr>
        <w:t xml:space="preserve"> Parties</w:t>
      </w:r>
      <w:r w:rsidR="00404F48" w:rsidRPr="000239EB">
        <w:rPr>
          <w:bCs/>
          <w:sz w:val="24"/>
          <w:szCs w:val="24"/>
        </w:rPr>
        <w:t xml:space="preserve"> and constitutes the entire agreement with respect to the specific issues contained herein and supersedes any and all prior written or oral representations and agreements.</w:t>
      </w:r>
    </w:p>
    <w:p w14:paraId="2E689423" w14:textId="77777777" w:rsidR="00404F48" w:rsidRPr="00D11C94" w:rsidRDefault="00404F48" w:rsidP="00404F48">
      <w:pPr>
        <w:rPr>
          <w:bCs/>
          <w:sz w:val="24"/>
          <w:szCs w:val="24"/>
        </w:rPr>
      </w:pPr>
    </w:p>
    <w:p w14:paraId="39BE8B9D" w14:textId="40EBFA6A" w:rsidR="00504177" w:rsidRPr="00314EF6" w:rsidRDefault="00314EF6" w:rsidP="00314EF6">
      <w:pPr>
        <w:jc w:val="center"/>
        <w:rPr>
          <w:bCs/>
          <w:sz w:val="24"/>
          <w:szCs w:val="24"/>
        </w:rPr>
      </w:pPr>
      <w:r>
        <w:rPr>
          <w:bCs/>
          <w:sz w:val="24"/>
          <w:szCs w:val="24"/>
        </w:rPr>
        <w:t>[</w:t>
      </w:r>
      <w:r w:rsidRPr="00314EF6">
        <w:rPr>
          <w:bCs/>
          <w:i/>
          <w:sz w:val="24"/>
          <w:szCs w:val="24"/>
        </w:rPr>
        <w:t>signatures on the following pages</w:t>
      </w:r>
      <w:r>
        <w:rPr>
          <w:bCs/>
          <w:sz w:val="24"/>
          <w:szCs w:val="24"/>
        </w:rPr>
        <w:t>]</w:t>
      </w:r>
    </w:p>
    <w:p w14:paraId="02683107" w14:textId="77777777" w:rsidR="00314EF6" w:rsidRDefault="00314EF6" w:rsidP="000C3AAC">
      <w:pPr>
        <w:rPr>
          <w:b/>
          <w:bCs/>
          <w:sz w:val="24"/>
          <w:szCs w:val="24"/>
        </w:rPr>
      </w:pPr>
    </w:p>
    <w:p w14:paraId="4B184F03" w14:textId="77777777" w:rsidR="00314EF6" w:rsidRDefault="00314EF6" w:rsidP="000C3AAC">
      <w:pPr>
        <w:rPr>
          <w:b/>
          <w:bCs/>
          <w:sz w:val="24"/>
          <w:szCs w:val="24"/>
        </w:rPr>
      </w:pPr>
    </w:p>
    <w:p w14:paraId="7E5295D8" w14:textId="77777777" w:rsidR="00314EF6" w:rsidRDefault="00314EF6" w:rsidP="000C3AAC">
      <w:pPr>
        <w:rPr>
          <w:b/>
          <w:bCs/>
          <w:sz w:val="24"/>
          <w:szCs w:val="24"/>
        </w:rPr>
      </w:pPr>
    </w:p>
    <w:p w14:paraId="7F246460" w14:textId="77777777" w:rsidR="00314EF6" w:rsidRDefault="00314EF6" w:rsidP="000C3AAC">
      <w:pPr>
        <w:rPr>
          <w:b/>
          <w:bCs/>
          <w:sz w:val="24"/>
          <w:szCs w:val="24"/>
        </w:rPr>
      </w:pPr>
    </w:p>
    <w:p w14:paraId="71295DDC" w14:textId="77777777" w:rsidR="00314EF6" w:rsidRDefault="00314EF6" w:rsidP="000C3AAC">
      <w:pPr>
        <w:rPr>
          <w:b/>
          <w:bCs/>
          <w:sz w:val="24"/>
          <w:szCs w:val="24"/>
        </w:rPr>
      </w:pPr>
    </w:p>
    <w:p w14:paraId="136632D1" w14:textId="77777777" w:rsidR="00314EF6" w:rsidRDefault="00314EF6" w:rsidP="000C3AAC">
      <w:pPr>
        <w:rPr>
          <w:b/>
          <w:bCs/>
          <w:sz w:val="24"/>
          <w:szCs w:val="24"/>
        </w:rPr>
      </w:pPr>
    </w:p>
    <w:p w14:paraId="4ACA57E0" w14:textId="77777777" w:rsidR="00314EF6" w:rsidRDefault="00314EF6" w:rsidP="000C3AAC">
      <w:pPr>
        <w:rPr>
          <w:b/>
          <w:bCs/>
          <w:sz w:val="24"/>
          <w:szCs w:val="24"/>
        </w:rPr>
      </w:pPr>
    </w:p>
    <w:p w14:paraId="47C7DFBA" w14:textId="77777777" w:rsidR="00314EF6" w:rsidRDefault="00314EF6" w:rsidP="000C3AAC">
      <w:pPr>
        <w:rPr>
          <w:b/>
          <w:bCs/>
          <w:sz w:val="24"/>
          <w:szCs w:val="24"/>
        </w:rPr>
      </w:pPr>
    </w:p>
    <w:p w14:paraId="7B5C99DD" w14:textId="77777777" w:rsidR="0015512A" w:rsidRDefault="0015512A" w:rsidP="000C3AAC">
      <w:pPr>
        <w:rPr>
          <w:b/>
          <w:bCs/>
          <w:sz w:val="24"/>
          <w:szCs w:val="24"/>
        </w:rPr>
      </w:pPr>
    </w:p>
    <w:p w14:paraId="491FE858" w14:textId="77777777" w:rsidR="0015512A" w:rsidRDefault="0015512A" w:rsidP="000C3AAC">
      <w:pPr>
        <w:rPr>
          <w:b/>
          <w:bCs/>
          <w:sz w:val="24"/>
          <w:szCs w:val="24"/>
        </w:rPr>
      </w:pPr>
    </w:p>
    <w:p w14:paraId="2496CA98" w14:textId="77777777" w:rsidR="0015512A" w:rsidRDefault="0015512A" w:rsidP="000C3AAC">
      <w:pPr>
        <w:rPr>
          <w:b/>
          <w:bCs/>
          <w:sz w:val="24"/>
          <w:szCs w:val="24"/>
        </w:rPr>
      </w:pPr>
    </w:p>
    <w:p w14:paraId="5F99376F" w14:textId="77777777" w:rsidR="0015512A" w:rsidRDefault="0015512A" w:rsidP="000C3AAC">
      <w:pPr>
        <w:rPr>
          <w:b/>
          <w:bCs/>
          <w:sz w:val="24"/>
          <w:szCs w:val="24"/>
        </w:rPr>
      </w:pPr>
    </w:p>
    <w:p w14:paraId="53B2A722" w14:textId="77777777" w:rsidR="0015512A" w:rsidRDefault="0015512A" w:rsidP="000C3AAC">
      <w:pPr>
        <w:rPr>
          <w:b/>
          <w:bCs/>
          <w:sz w:val="24"/>
          <w:szCs w:val="24"/>
        </w:rPr>
      </w:pPr>
    </w:p>
    <w:p w14:paraId="5A2B6C88" w14:textId="77777777" w:rsidR="00B42FAA" w:rsidRDefault="00B42FAA" w:rsidP="000C3AAC">
      <w:pPr>
        <w:rPr>
          <w:b/>
          <w:bCs/>
          <w:sz w:val="24"/>
          <w:szCs w:val="24"/>
        </w:rPr>
      </w:pPr>
    </w:p>
    <w:p w14:paraId="18D8509A" w14:textId="77777777" w:rsidR="00B42FAA" w:rsidRDefault="00B42FAA" w:rsidP="000C3AAC">
      <w:pPr>
        <w:rPr>
          <w:b/>
          <w:bCs/>
          <w:sz w:val="24"/>
          <w:szCs w:val="24"/>
        </w:rPr>
      </w:pPr>
    </w:p>
    <w:p w14:paraId="0C066619" w14:textId="77777777" w:rsidR="00B42FAA" w:rsidRDefault="00B42FAA" w:rsidP="000C3AAC">
      <w:pPr>
        <w:rPr>
          <w:b/>
          <w:bCs/>
          <w:sz w:val="24"/>
          <w:szCs w:val="24"/>
        </w:rPr>
      </w:pPr>
    </w:p>
    <w:p w14:paraId="62445206" w14:textId="77777777" w:rsidR="00B42FAA" w:rsidRDefault="00B42FAA" w:rsidP="000C3AAC">
      <w:pPr>
        <w:rPr>
          <w:b/>
          <w:bCs/>
          <w:sz w:val="24"/>
          <w:szCs w:val="24"/>
        </w:rPr>
      </w:pPr>
    </w:p>
    <w:p w14:paraId="716FF456" w14:textId="77777777" w:rsidR="00B42FAA" w:rsidRDefault="00B42FAA" w:rsidP="000C3AAC">
      <w:pPr>
        <w:rPr>
          <w:b/>
          <w:bCs/>
          <w:sz w:val="24"/>
          <w:szCs w:val="24"/>
        </w:rPr>
      </w:pPr>
    </w:p>
    <w:p w14:paraId="704CB23D" w14:textId="77777777" w:rsidR="00B42FAA" w:rsidRDefault="00B42FAA" w:rsidP="000C3AAC">
      <w:pPr>
        <w:rPr>
          <w:b/>
          <w:bCs/>
          <w:sz w:val="24"/>
          <w:szCs w:val="24"/>
        </w:rPr>
      </w:pPr>
    </w:p>
    <w:p w14:paraId="205ADB23" w14:textId="77777777" w:rsidR="00B42FAA" w:rsidRDefault="00B42FAA" w:rsidP="000C3AAC">
      <w:pPr>
        <w:rPr>
          <w:b/>
          <w:bCs/>
          <w:sz w:val="24"/>
          <w:szCs w:val="24"/>
        </w:rPr>
      </w:pPr>
    </w:p>
    <w:p w14:paraId="76445328" w14:textId="77777777" w:rsidR="00B42FAA" w:rsidRDefault="00B42FAA" w:rsidP="000C3AAC">
      <w:pPr>
        <w:rPr>
          <w:b/>
          <w:bCs/>
          <w:sz w:val="24"/>
          <w:szCs w:val="24"/>
        </w:rPr>
      </w:pPr>
    </w:p>
    <w:p w14:paraId="51F22F0B" w14:textId="77777777" w:rsidR="00B42FAA" w:rsidRDefault="00B42FAA" w:rsidP="000C3AAC">
      <w:pPr>
        <w:rPr>
          <w:b/>
          <w:bCs/>
          <w:sz w:val="24"/>
          <w:szCs w:val="24"/>
        </w:rPr>
      </w:pPr>
    </w:p>
    <w:p w14:paraId="3518B191" w14:textId="77777777" w:rsidR="00B42FAA" w:rsidRDefault="00B42FAA" w:rsidP="000C3AAC">
      <w:pPr>
        <w:rPr>
          <w:b/>
          <w:bCs/>
          <w:sz w:val="24"/>
          <w:szCs w:val="24"/>
        </w:rPr>
      </w:pPr>
    </w:p>
    <w:p w14:paraId="3AB59F6D" w14:textId="77777777" w:rsidR="00B42FAA" w:rsidRDefault="00B42FAA" w:rsidP="000C3AAC">
      <w:pPr>
        <w:rPr>
          <w:b/>
          <w:bCs/>
          <w:sz w:val="24"/>
          <w:szCs w:val="24"/>
        </w:rPr>
      </w:pPr>
    </w:p>
    <w:p w14:paraId="4EAE04B6" w14:textId="77777777" w:rsidR="00B42FAA" w:rsidRDefault="00B42FAA" w:rsidP="000C3AAC">
      <w:pPr>
        <w:rPr>
          <w:b/>
          <w:bCs/>
          <w:sz w:val="24"/>
          <w:szCs w:val="24"/>
        </w:rPr>
      </w:pPr>
    </w:p>
    <w:p w14:paraId="05E48C75" w14:textId="77777777" w:rsidR="00B42FAA" w:rsidRDefault="00B42FAA" w:rsidP="000C3AAC">
      <w:pPr>
        <w:rPr>
          <w:b/>
          <w:bCs/>
          <w:sz w:val="24"/>
          <w:szCs w:val="24"/>
        </w:rPr>
      </w:pPr>
    </w:p>
    <w:p w14:paraId="0ED4D35A" w14:textId="77777777" w:rsidR="0062467D" w:rsidRDefault="0062467D" w:rsidP="000C3AAC">
      <w:pPr>
        <w:rPr>
          <w:b/>
          <w:bCs/>
          <w:sz w:val="24"/>
          <w:szCs w:val="24"/>
        </w:rPr>
      </w:pPr>
    </w:p>
    <w:p w14:paraId="2956A96E" w14:textId="15D45BDC" w:rsidR="000C3AAC" w:rsidRPr="00D11C94" w:rsidRDefault="005D1289" w:rsidP="000C3AAC">
      <w:pPr>
        <w:rPr>
          <w:b/>
          <w:bCs/>
          <w:sz w:val="24"/>
          <w:szCs w:val="24"/>
        </w:rPr>
      </w:pPr>
      <w:r>
        <w:rPr>
          <w:b/>
          <w:bCs/>
          <w:sz w:val="24"/>
          <w:szCs w:val="24"/>
        </w:rPr>
        <w:t>B</w:t>
      </w:r>
      <w:r w:rsidR="000C3AAC" w:rsidRPr="00D11C94">
        <w:rPr>
          <w:b/>
          <w:bCs/>
          <w:sz w:val="24"/>
          <w:szCs w:val="24"/>
        </w:rPr>
        <w:t>OARD OF COUNTY COMMISSIONERS</w:t>
      </w:r>
    </w:p>
    <w:p w14:paraId="7CAEADE9" w14:textId="77777777" w:rsidR="000C3AAC" w:rsidRPr="00D11C94" w:rsidRDefault="000C3AAC" w:rsidP="000C3AAC">
      <w:pPr>
        <w:rPr>
          <w:b/>
          <w:bCs/>
          <w:sz w:val="24"/>
          <w:szCs w:val="24"/>
        </w:rPr>
      </w:pPr>
      <w:r w:rsidRPr="00D11C94">
        <w:rPr>
          <w:b/>
          <w:bCs/>
          <w:sz w:val="24"/>
          <w:szCs w:val="24"/>
        </w:rPr>
        <w:t>OF WEBER COUNTY</w:t>
      </w:r>
    </w:p>
    <w:p w14:paraId="5452B263" w14:textId="77777777" w:rsidR="000C3AAC" w:rsidRPr="00D11C94" w:rsidRDefault="000C3AAC" w:rsidP="000C3AAC">
      <w:pPr>
        <w:rPr>
          <w:b/>
          <w:bCs/>
          <w:sz w:val="24"/>
          <w:szCs w:val="24"/>
        </w:rPr>
      </w:pPr>
    </w:p>
    <w:p w14:paraId="03926BCA" w14:textId="77777777" w:rsidR="000C3AAC" w:rsidRPr="00D11C94" w:rsidRDefault="000C3AAC" w:rsidP="000C3AAC">
      <w:pPr>
        <w:rPr>
          <w:b/>
          <w:bCs/>
          <w:sz w:val="24"/>
          <w:szCs w:val="24"/>
        </w:rPr>
      </w:pPr>
    </w:p>
    <w:p w14:paraId="233DE679" w14:textId="77777777" w:rsidR="000C3AAC" w:rsidRPr="00D11C94" w:rsidRDefault="000C3AAC" w:rsidP="000C3AAC">
      <w:pPr>
        <w:rPr>
          <w:sz w:val="24"/>
          <w:szCs w:val="24"/>
        </w:rPr>
      </w:pPr>
      <w:r w:rsidRPr="00D11C94">
        <w:rPr>
          <w:sz w:val="24"/>
          <w:szCs w:val="24"/>
        </w:rPr>
        <w:t>By__________________________________</w:t>
      </w:r>
    </w:p>
    <w:p w14:paraId="18BF6B61" w14:textId="77777777" w:rsidR="000C3AAC" w:rsidRPr="00D11C94" w:rsidRDefault="000C3AAC" w:rsidP="000C3AAC">
      <w:pPr>
        <w:rPr>
          <w:sz w:val="24"/>
          <w:szCs w:val="24"/>
        </w:rPr>
      </w:pPr>
      <w:r w:rsidRPr="00D11C94">
        <w:rPr>
          <w:sz w:val="24"/>
          <w:szCs w:val="24"/>
        </w:rPr>
        <w:t xml:space="preserve">         </w:t>
      </w:r>
      <w:r>
        <w:rPr>
          <w:sz w:val="24"/>
          <w:szCs w:val="24"/>
        </w:rPr>
        <w:t>Gage Froerer</w:t>
      </w:r>
      <w:r w:rsidRPr="00D11C94">
        <w:rPr>
          <w:sz w:val="24"/>
          <w:szCs w:val="24"/>
        </w:rPr>
        <w:t>, Chair</w:t>
      </w:r>
    </w:p>
    <w:p w14:paraId="02871D4B" w14:textId="77777777" w:rsidR="000C3AAC" w:rsidRPr="00D11C94" w:rsidRDefault="000C3AAC" w:rsidP="000C3AAC">
      <w:pPr>
        <w:rPr>
          <w:sz w:val="24"/>
          <w:szCs w:val="24"/>
        </w:rPr>
      </w:pPr>
    </w:p>
    <w:p w14:paraId="147B6A70" w14:textId="77777777" w:rsidR="000C3AAC" w:rsidRPr="00D11C94" w:rsidRDefault="000C3AAC" w:rsidP="000C3AAC">
      <w:pPr>
        <w:rPr>
          <w:sz w:val="24"/>
          <w:szCs w:val="24"/>
        </w:rPr>
      </w:pPr>
      <w:r w:rsidRPr="00D11C94">
        <w:rPr>
          <w:sz w:val="24"/>
          <w:szCs w:val="24"/>
        </w:rPr>
        <w:t>Date_________________________________</w:t>
      </w:r>
    </w:p>
    <w:p w14:paraId="5DAF1A43" w14:textId="77777777" w:rsidR="000C3AAC" w:rsidRPr="00D11C94" w:rsidRDefault="000C3AAC" w:rsidP="000C3AAC">
      <w:pPr>
        <w:rPr>
          <w:sz w:val="24"/>
          <w:szCs w:val="24"/>
        </w:rPr>
      </w:pPr>
    </w:p>
    <w:p w14:paraId="218F6970" w14:textId="77777777" w:rsidR="000C3AAC" w:rsidRPr="00D11C94" w:rsidRDefault="000C3AAC" w:rsidP="000C3AAC">
      <w:pPr>
        <w:rPr>
          <w:sz w:val="24"/>
          <w:szCs w:val="24"/>
        </w:rPr>
      </w:pPr>
    </w:p>
    <w:p w14:paraId="15CCB326" w14:textId="77777777" w:rsidR="000C3AAC" w:rsidRPr="00D11C94" w:rsidRDefault="000C3AAC" w:rsidP="000C3AAC">
      <w:pPr>
        <w:ind w:left="5040" w:hanging="5040"/>
        <w:rPr>
          <w:sz w:val="24"/>
          <w:szCs w:val="24"/>
        </w:rPr>
      </w:pPr>
      <w:r w:rsidRPr="00D11C94">
        <w:rPr>
          <w:sz w:val="24"/>
          <w:szCs w:val="24"/>
        </w:rPr>
        <w:t>ATTEST:</w:t>
      </w:r>
      <w:r>
        <w:rPr>
          <w:sz w:val="24"/>
          <w:szCs w:val="24"/>
        </w:rPr>
        <w:tab/>
      </w:r>
      <w:r w:rsidRPr="00D11C94">
        <w:rPr>
          <w:sz w:val="24"/>
          <w:szCs w:val="24"/>
        </w:rPr>
        <w:t>Approved as to form and for                                                                                                            compliance with state law:</w:t>
      </w:r>
    </w:p>
    <w:p w14:paraId="69017AE4" w14:textId="77777777" w:rsidR="000C3AAC" w:rsidRDefault="000C3AAC" w:rsidP="000C3AAC">
      <w:pPr>
        <w:rPr>
          <w:sz w:val="24"/>
          <w:szCs w:val="24"/>
        </w:rPr>
      </w:pPr>
    </w:p>
    <w:p w14:paraId="78D45E9B" w14:textId="77777777" w:rsidR="000C3AAC" w:rsidRPr="00D11C94" w:rsidRDefault="000C3AAC" w:rsidP="000C3AAC">
      <w:pPr>
        <w:rPr>
          <w:sz w:val="24"/>
          <w:szCs w:val="24"/>
        </w:rPr>
      </w:pPr>
    </w:p>
    <w:p w14:paraId="063E6217" w14:textId="77777777" w:rsidR="000C3AAC" w:rsidRPr="00D11C94" w:rsidRDefault="000C3AAC" w:rsidP="000C3AAC">
      <w:pPr>
        <w:rPr>
          <w:sz w:val="24"/>
          <w:szCs w:val="24"/>
        </w:rPr>
      </w:pPr>
      <w:r w:rsidRPr="00D11C94">
        <w:rPr>
          <w:sz w:val="24"/>
          <w:szCs w:val="24"/>
        </w:rPr>
        <w:t>_____________________________________</w:t>
      </w:r>
      <w:r w:rsidRPr="00D11C94">
        <w:rPr>
          <w:sz w:val="24"/>
          <w:szCs w:val="24"/>
        </w:rPr>
        <w:tab/>
        <w:t>_____________________________</w:t>
      </w:r>
    </w:p>
    <w:p w14:paraId="2245B08C" w14:textId="77777777" w:rsidR="000C3AAC" w:rsidRPr="00D54BB5" w:rsidRDefault="000C3AAC" w:rsidP="000C3AAC">
      <w:pPr>
        <w:rPr>
          <w:sz w:val="24"/>
          <w:szCs w:val="24"/>
        </w:rPr>
      </w:pPr>
      <w:r w:rsidRPr="00D11C94">
        <w:rPr>
          <w:sz w:val="24"/>
          <w:szCs w:val="24"/>
        </w:rPr>
        <w:t>Weber County Clerk/Auditor</w:t>
      </w:r>
      <w:r>
        <w:rPr>
          <w:sz w:val="24"/>
          <w:szCs w:val="24"/>
        </w:rPr>
        <w:tab/>
      </w:r>
      <w:r w:rsidRPr="00D11C94">
        <w:rPr>
          <w:sz w:val="24"/>
          <w:szCs w:val="24"/>
        </w:rPr>
        <w:tab/>
        <w:t xml:space="preserve">                       </w:t>
      </w:r>
      <w:r>
        <w:rPr>
          <w:sz w:val="24"/>
          <w:szCs w:val="24"/>
        </w:rPr>
        <w:t xml:space="preserve"> </w:t>
      </w:r>
      <w:r w:rsidRPr="00D11C94">
        <w:rPr>
          <w:sz w:val="24"/>
          <w:szCs w:val="24"/>
        </w:rPr>
        <w:t>Weber County Attorney’s Office</w:t>
      </w:r>
      <w:r w:rsidRPr="00D11C94">
        <w:rPr>
          <w:b/>
          <w:bCs/>
          <w:sz w:val="24"/>
          <w:szCs w:val="24"/>
        </w:rPr>
        <w:t xml:space="preserve">                   </w:t>
      </w:r>
    </w:p>
    <w:p w14:paraId="7E2EB02F" w14:textId="77777777" w:rsidR="000C3AAC" w:rsidRDefault="000C3AAC">
      <w:pPr>
        <w:rPr>
          <w:b/>
          <w:bCs/>
          <w:sz w:val="24"/>
          <w:szCs w:val="24"/>
        </w:rPr>
      </w:pPr>
    </w:p>
    <w:p w14:paraId="69FBD6B8" w14:textId="77777777" w:rsidR="000C3AAC" w:rsidRDefault="000C3AAC">
      <w:pPr>
        <w:rPr>
          <w:b/>
          <w:bCs/>
          <w:sz w:val="24"/>
          <w:szCs w:val="24"/>
        </w:rPr>
      </w:pPr>
    </w:p>
    <w:p w14:paraId="3A977F9B" w14:textId="77777777" w:rsidR="000C3AAC" w:rsidRDefault="000C3AAC">
      <w:pPr>
        <w:rPr>
          <w:b/>
          <w:bCs/>
          <w:sz w:val="24"/>
          <w:szCs w:val="24"/>
        </w:rPr>
      </w:pPr>
    </w:p>
    <w:p w14:paraId="59CE2F33" w14:textId="77777777" w:rsidR="000C3AAC" w:rsidRDefault="000C3AAC">
      <w:pPr>
        <w:rPr>
          <w:b/>
          <w:bCs/>
          <w:sz w:val="24"/>
          <w:szCs w:val="24"/>
        </w:rPr>
      </w:pPr>
    </w:p>
    <w:p w14:paraId="7A3BC922" w14:textId="77777777" w:rsidR="000C3AAC" w:rsidRDefault="000C3AAC">
      <w:pPr>
        <w:rPr>
          <w:b/>
          <w:bCs/>
          <w:sz w:val="24"/>
          <w:szCs w:val="24"/>
        </w:rPr>
      </w:pPr>
    </w:p>
    <w:p w14:paraId="2AE46D3C" w14:textId="77777777" w:rsidR="000C3AAC" w:rsidRDefault="000C3AAC">
      <w:pPr>
        <w:rPr>
          <w:b/>
          <w:bCs/>
          <w:sz w:val="24"/>
          <w:szCs w:val="24"/>
        </w:rPr>
      </w:pPr>
    </w:p>
    <w:p w14:paraId="42026E2D" w14:textId="77777777" w:rsidR="000C3AAC" w:rsidRDefault="000C3AAC">
      <w:pPr>
        <w:rPr>
          <w:b/>
          <w:bCs/>
          <w:sz w:val="24"/>
          <w:szCs w:val="24"/>
        </w:rPr>
      </w:pPr>
    </w:p>
    <w:p w14:paraId="61CE33E2" w14:textId="77777777" w:rsidR="000C3AAC" w:rsidRDefault="000C3AAC">
      <w:pPr>
        <w:rPr>
          <w:b/>
          <w:bCs/>
          <w:sz w:val="24"/>
          <w:szCs w:val="24"/>
        </w:rPr>
      </w:pPr>
    </w:p>
    <w:p w14:paraId="395AB05B" w14:textId="77777777" w:rsidR="000C3AAC" w:rsidRDefault="000C3AAC">
      <w:pPr>
        <w:rPr>
          <w:b/>
          <w:bCs/>
          <w:sz w:val="24"/>
          <w:szCs w:val="24"/>
        </w:rPr>
      </w:pPr>
    </w:p>
    <w:p w14:paraId="7F9C9385" w14:textId="77777777" w:rsidR="000C3AAC" w:rsidRDefault="000C3AAC">
      <w:pPr>
        <w:rPr>
          <w:b/>
          <w:bCs/>
          <w:sz w:val="24"/>
          <w:szCs w:val="24"/>
        </w:rPr>
      </w:pPr>
    </w:p>
    <w:p w14:paraId="18166231" w14:textId="77777777" w:rsidR="000C3AAC" w:rsidRDefault="000C3AAC">
      <w:pPr>
        <w:rPr>
          <w:b/>
          <w:bCs/>
          <w:sz w:val="24"/>
          <w:szCs w:val="24"/>
        </w:rPr>
      </w:pPr>
    </w:p>
    <w:p w14:paraId="64BFC41B" w14:textId="77777777" w:rsidR="000C3AAC" w:rsidRDefault="000C3AAC">
      <w:pPr>
        <w:rPr>
          <w:b/>
          <w:bCs/>
          <w:sz w:val="24"/>
          <w:szCs w:val="24"/>
        </w:rPr>
      </w:pPr>
    </w:p>
    <w:p w14:paraId="1434675C" w14:textId="77777777" w:rsidR="000C3AAC" w:rsidRDefault="000C3AAC">
      <w:pPr>
        <w:rPr>
          <w:b/>
          <w:bCs/>
          <w:sz w:val="24"/>
          <w:szCs w:val="24"/>
        </w:rPr>
      </w:pPr>
    </w:p>
    <w:p w14:paraId="38A4E12D" w14:textId="77777777" w:rsidR="000C3AAC" w:rsidRDefault="000C3AAC">
      <w:pPr>
        <w:rPr>
          <w:b/>
          <w:bCs/>
          <w:sz w:val="24"/>
          <w:szCs w:val="24"/>
        </w:rPr>
      </w:pPr>
    </w:p>
    <w:p w14:paraId="79C06262" w14:textId="77777777" w:rsidR="000C3AAC" w:rsidRDefault="000C3AAC">
      <w:pPr>
        <w:rPr>
          <w:b/>
          <w:bCs/>
          <w:sz w:val="24"/>
          <w:szCs w:val="24"/>
        </w:rPr>
      </w:pPr>
    </w:p>
    <w:p w14:paraId="4D88512C" w14:textId="77777777" w:rsidR="000C3AAC" w:rsidRDefault="000C3AAC">
      <w:pPr>
        <w:rPr>
          <w:b/>
          <w:bCs/>
          <w:sz w:val="24"/>
          <w:szCs w:val="24"/>
        </w:rPr>
      </w:pPr>
    </w:p>
    <w:p w14:paraId="438F35F7" w14:textId="77777777" w:rsidR="000C3AAC" w:rsidRDefault="000C3AAC">
      <w:pPr>
        <w:rPr>
          <w:b/>
          <w:bCs/>
          <w:sz w:val="24"/>
          <w:szCs w:val="24"/>
        </w:rPr>
      </w:pPr>
    </w:p>
    <w:p w14:paraId="441E9E86" w14:textId="77777777" w:rsidR="000C3AAC" w:rsidRDefault="000C3AAC">
      <w:pPr>
        <w:rPr>
          <w:b/>
          <w:bCs/>
          <w:sz w:val="24"/>
          <w:szCs w:val="24"/>
        </w:rPr>
      </w:pPr>
    </w:p>
    <w:p w14:paraId="6C6FAC8D" w14:textId="77777777" w:rsidR="000C3AAC" w:rsidRDefault="000C3AAC">
      <w:pPr>
        <w:rPr>
          <w:b/>
          <w:bCs/>
          <w:sz w:val="24"/>
          <w:szCs w:val="24"/>
        </w:rPr>
      </w:pPr>
    </w:p>
    <w:p w14:paraId="50759129" w14:textId="77777777" w:rsidR="000C3AAC" w:rsidRDefault="000C3AAC">
      <w:pPr>
        <w:rPr>
          <w:b/>
          <w:bCs/>
          <w:sz w:val="24"/>
          <w:szCs w:val="24"/>
        </w:rPr>
      </w:pPr>
    </w:p>
    <w:p w14:paraId="43672FBA" w14:textId="77777777" w:rsidR="000C3AAC" w:rsidRDefault="000C3AAC">
      <w:pPr>
        <w:rPr>
          <w:b/>
          <w:bCs/>
          <w:sz w:val="24"/>
          <w:szCs w:val="24"/>
        </w:rPr>
      </w:pPr>
    </w:p>
    <w:p w14:paraId="64C6553F" w14:textId="77777777" w:rsidR="000C3AAC" w:rsidRDefault="000C3AAC">
      <w:pPr>
        <w:rPr>
          <w:b/>
          <w:bCs/>
          <w:sz w:val="24"/>
          <w:szCs w:val="24"/>
        </w:rPr>
      </w:pPr>
    </w:p>
    <w:p w14:paraId="2650D9F3" w14:textId="77777777" w:rsidR="000C3AAC" w:rsidRDefault="000C3AAC">
      <w:pPr>
        <w:rPr>
          <w:b/>
          <w:bCs/>
          <w:sz w:val="24"/>
          <w:szCs w:val="24"/>
        </w:rPr>
      </w:pPr>
    </w:p>
    <w:p w14:paraId="6BA074A1" w14:textId="77777777" w:rsidR="000C3AAC" w:rsidRDefault="000C3AAC">
      <w:pPr>
        <w:rPr>
          <w:b/>
          <w:bCs/>
          <w:sz w:val="24"/>
          <w:szCs w:val="24"/>
        </w:rPr>
      </w:pPr>
    </w:p>
    <w:p w14:paraId="5F8C32D0" w14:textId="77777777" w:rsidR="000C3AAC" w:rsidRDefault="000C3AAC">
      <w:pPr>
        <w:rPr>
          <w:b/>
          <w:bCs/>
          <w:sz w:val="24"/>
          <w:szCs w:val="24"/>
        </w:rPr>
      </w:pPr>
    </w:p>
    <w:p w14:paraId="26EDB5F1" w14:textId="66EF8198" w:rsidR="00AA6677" w:rsidRDefault="00AA6677">
      <w:pPr>
        <w:rPr>
          <w:b/>
          <w:bCs/>
          <w:sz w:val="24"/>
          <w:szCs w:val="24"/>
        </w:rPr>
      </w:pPr>
    </w:p>
    <w:p w14:paraId="5A6ABD2A" w14:textId="77777777" w:rsidR="00314EF6" w:rsidRDefault="00314EF6" w:rsidP="000C3AAC">
      <w:pPr>
        <w:rPr>
          <w:b/>
          <w:bCs/>
          <w:sz w:val="24"/>
          <w:szCs w:val="24"/>
        </w:rPr>
      </w:pPr>
    </w:p>
    <w:p w14:paraId="3B1B8727" w14:textId="77777777" w:rsidR="00314EF6" w:rsidRDefault="00314EF6" w:rsidP="000C3AAC">
      <w:pPr>
        <w:rPr>
          <w:b/>
          <w:bCs/>
          <w:sz w:val="24"/>
          <w:szCs w:val="24"/>
        </w:rPr>
      </w:pPr>
    </w:p>
    <w:p w14:paraId="366BA3AB" w14:textId="79EFBFB0" w:rsidR="000C3AAC" w:rsidRPr="00D11C94" w:rsidRDefault="00B42FAA" w:rsidP="000C3AAC">
      <w:pPr>
        <w:rPr>
          <w:b/>
          <w:bCs/>
          <w:sz w:val="24"/>
          <w:szCs w:val="24"/>
        </w:rPr>
      </w:pPr>
      <w:r>
        <w:rPr>
          <w:b/>
          <w:bCs/>
          <w:sz w:val="24"/>
          <w:szCs w:val="24"/>
        </w:rPr>
        <w:t>OGDEN</w:t>
      </w:r>
      <w:r w:rsidR="000C3AAC">
        <w:rPr>
          <w:b/>
          <w:bCs/>
          <w:sz w:val="24"/>
          <w:szCs w:val="24"/>
        </w:rPr>
        <w:t xml:space="preserve"> </w:t>
      </w:r>
      <w:r w:rsidR="005D1289">
        <w:rPr>
          <w:b/>
          <w:bCs/>
          <w:sz w:val="24"/>
          <w:szCs w:val="24"/>
        </w:rPr>
        <w:t>CITY</w:t>
      </w:r>
    </w:p>
    <w:p w14:paraId="5A72B0F5" w14:textId="45DB0004" w:rsidR="000C3AAC" w:rsidRDefault="000C3AAC" w:rsidP="000C3AAC">
      <w:pPr>
        <w:rPr>
          <w:b/>
          <w:bCs/>
          <w:sz w:val="24"/>
          <w:szCs w:val="24"/>
        </w:rPr>
      </w:pPr>
    </w:p>
    <w:p w14:paraId="7D9C7011" w14:textId="77777777" w:rsidR="000C3AAC" w:rsidRPr="00D11C94" w:rsidRDefault="000C3AAC" w:rsidP="000C3AAC">
      <w:pPr>
        <w:rPr>
          <w:b/>
          <w:bCs/>
          <w:sz w:val="24"/>
          <w:szCs w:val="24"/>
        </w:rPr>
      </w:pPr>
    </w:p>
    <w:p w14:paraId="7CFB9F09" w14:textId="77777777" w:rsidR="000C3AAC" w:rsidRPr="00D11C94" w:rsidRDefault="000C3AAC" w:rsidP="000C3AAC">
      <w:pPr>
        <w:rPr>
          <w:b/>
          <w:bCs/>
          <w:sz w:val="24"/>
          <w:szCs w:val="24"/>
        </w:rPr>
      </w:pPr>
    </w:p>
    <w:p w14:paraId="5C111C05" w14:textId="77777777" w:rsidR="000C3AAC" w:rsidRPr="00D11C94" w:rsidRDefault="000C3AAC" w:rsidP="000C3AAC">
      <w:pPr>
        <w:rPr>
          <w:sz w:val="24"/>
          <w:szCs w:val="24"/>
        </w:rPr>
      </w:pPr>
      <w:r w:rsidRPr="00D11C94">
        <w:rPr>
          <w:sz w:val="24"/>
          <w:szCs w:val="24"/>
        </w:rPr>
        <w:t>By__________________________________</w:t>
      </w:r>
    </w:p>
    <w:p w14:paraId="176CE07C" w14:textId="7E7F95FB" w:rsidR="000C3AAC" w:rsidRPr="00D11C94" w:rsidRDefault="000C3AAC" w:rsidP="000C3AAC">
      <w:pPr>
        <w:rPr>
          <w:sz w:val="24"/>
          <w:szCs w:val="24"/>
        </w:rPr>
      </w:pPr>
      <w:r w:rsidRPr="00D11C94">
        <w:rPr>
          <w:sz w:val="24"/>
          <w:szCs w:val="24"/>
        </w:rPr>
        <w:t xml:space="preserve">         </w:t>
      </w:r>
      <w:r w:rsidR="00B42FAA">
        <w:rPr>
          <w:sz w:val="24"/>
          <w:szCs w:val="24"/>
        </w:rPr>
        <w:t>Mike Caldwell</w:t>
      </w:r>
      <w:r>
        <w:rPr>
          <w:sz w:val="24"/>
          <w:szCs w:val="24"/>
        </w:rPr>
        <w:t>, Mayor</w:t>
      </w:r>
    </w:p>
    <w:p w14:paraId="46ECA168" w14:textId="77777777" w:rsidR="000C3AAC" w:rsidRPr="00D11C94" w:rsidRDefault="000C3AAC" w:rsidP="000C3AAC">
      <w:pPr>
        <w:rPr>
          <w:sz w:val="24"/>
          <w:szCs w:val="24"/>
        </w:rPr>
      </w:pPr>
    </w:p>
    <w:p w14:paraId="7EF8DAA2" w14:textId="77777777" w:rsidR="000C3AAC" w:rsidRPr="00D11C94" w:rsidRDefault="000C3AAC" w:rsidP="000C3AAC">
      <w:pPr>
        <w:rPr>
          <w:sz w:val="24"/>
          <w:szCs w:val="24"/>
        </w:rPr>
      </w:pPr>
      <w:r w:rsidRPr="00D11C94">
        <w:rPr>
          <w:sz w:val="24"/>
          <w:szCs w:val="24"/>
        </w:rPr>
        <w:t>Date_________________________________</w:t>
      </w:r>
    </w:p>
    <w:p w14:paraId="2BE88079" w14:textId="77777777" w:rsidR="000C3AAC" w:rsidRPr="00D11C94" w:rsidRDefault="000C3AAC" w:rsidP="000C3AAC">
      <w:pPr>
        <w:rPr>
          <w:sz w:val="24"/>
          <w:szCs w:val="24"/>
        </w:rPr>
      </w:pPr>
    </w:p>
    <w:p w14:paraId="1195731C" w14:textId="77777777" w:rsidR="000C3AAC" w:rsidRPr="00D11C94" w:rsidRDefault="000C3AAC" w:rsidP="000C3AAC">
      <w:pPr>
        <w:rPr>
          <w:sz w:val="24"/>
          <w:szCs w:val="24"/>
        </w:rPr>
      </w:pPr>
    </w:p>
    <w:p w14:paraId="2D6DA1C9" w14:textId="77777777" w:rsidR="000C3AAC" w:rsidRPr="00D11C94" w:rsidRDefault="000C3AAC" w:rsidP="000C3AAC">
      <w:pPr>
        <w:ind w:left="5040" w:hanging="5040"/>
        <w:rPr>
          <w:sz w:val="24"/>
          <w:szCs w:val="24"/>
        </w:rPr>
      </w:pPr>
      <w:r w:rsidRPr="00D11C94">
        <w:rPr>
          <w:sz w:val="24"/>
          <w:szCs w:val="24"/>
        </w:rPr>
        <w:t>ATTEST:</w:t>
      </w:r>
      <w:r>
        <w:rPr>
          <w:sz w:val="24"/>
          <w:szCs w:val="24"/>
        </w:rPr>
        <w:tab/>
      </w:r>
      <w:r w:rsidRPr="00D11C94">
        <w:rPr>
          <w:sz w:val="24"/>
          <w:szCs w:val="24"/>
        </w:rPr>
        <w:t>Approved as to form and for                                                                                                            compliance with state law:</w:t>
      </w:r>
    </w:p>
    <w:p w14:paraId="61E460BA" w14:textId="77777777" w:rsidR="000C3AAC" w:rsidRDefault="000C3AAC" w:rsidP="000C3AAC">
      <w:pPr>
        <w:rPr>
          <w:sz w:val="24"/>
          <w:szCs w:val="24"/>
        </w:rPr>
      </w:pPr>
    </w:p>
    <w:p w14:paraId="115FAF11" w14:textId="77777777" w:rsidR="000C3AAC" w:rsidRPr="00D11C94" w:rsidRDefault="000C3AAC" w:rsidP="000C3AAC">
      <w:pPr>
        <w:rPr>
          <w:sz w:val="24"/>
          <w:szCs w:val="24"/>
        </w:rPr>
      </w:pPr>
    </w:p>
    <w:p w14:paraId="1ECBDD72" w14:textId="77777777" w:rsidR="000C3AAC" w:rsidRPr="00D11C94" w:rsidRDefault="000C3AAC" w:rsidP="000C3AAC">
      <w:pPr>
        <w:rPr>
          <w:sz w:val="24"/>
          <w:szCs w:val="24"/>
        </w:rPr>
      </w:pPr>
      <w:r w:rsidRPr="00D11C94">
        <w:rPr>
          <w:sz w:val="24"/>
          <w:szCs w:val="24"/>
        </w:rPr>
        <w:t>_____________________________________</w:t>
      </w:r>
      <w:r w:rsidRPr="00D11C94">
        <w:rPr>
          <w:sz w:val="24"/>
          <w:szCs w:val="24"/>
        </w:rPr>
        <w:tab/>
        <w:t>_____________________________</w:t>
      </w:r>
    </w:p>
    <w:p w14:paraId="4F4D9D00" w14:textId="23787B31" w:rsidR="000C3AAC" w:rsidRDefault="005D1289">
      <w:pPr>
        <w:rPr>
          <w:b/>
          <w:bCs/>
          <w:sz w:val="24"/>
          <w:szCs w:val="24"/>
        </w:rPr>
      </w:pPr>
      <w:r>
        <w:rPr>
          <w:sz w:val="24"/>
          <w:szCs w:val="24"/>
        </w:rPr>
        <w:t>City</w:t>
      </w:r>
      <w:r w:rsidR="000C3AAC">
        <w:rPr>
          <w:sz w:val="24"/>
          <w:szCs w:val="24"/>
        </w:rPr>
        <w:t xml:space="preserve"> Recorder</w:t>
      </w:r>
      <w:r w:rsidR="000C3AAC">
        <w:rPr>
          <w:sz w:val="24"/>
          <w:szCs w:val="24"/>
        </w:rPr>
        <w:tab/>
      </w:r>
      <w:r w:rsidR="000C3AAC">
        <w:rPr>
          <w:sz w:val="24"/>
          <w:szCs w:val="24"/>
        </w:rPr>
        <w:tab/>
      </w:r>
      <w:r w:rsidR="000C3AAC">
        <w:rPr>
          <w:sz w:val="24"/>
          <w:szCs w:val="24"/>
        </w:rPr>
        <w:tab/>
      </w:r>
      <w:r w:rsidR="000C3AAC" w:rsidRPr="00D11C94">
        <w:rPr>
          <w:sz w:val="24"/>
          <w:szCs w:val="24"/>
        </w:rPr>
        <w:tab/>
        <w:t xml:space="preserve">                       </w:t>
      </w:r>
      <w:r w:rsidR="000C3AAC">
        <w:rPr>
          <w:sz w:val="24"/>
          <w:szCs w:val="24"/>
        </w:rPr>
        <w:t xml:space="preserve"> </w:t>
      </w:r>
      <w:r>
        <w:rPr>
          <w:sz w:val="24"/>
          <w:szCs w:val="24"/>
        </w:rPr>
        <w:t>City</w:t>
      </w:r>
      <w:r w:rsidR="000C3AAC">
        <w:rPr>
          <w:sz w:val="24"/>
          <w:szCs w:val="24"/>
        </w:rPr>
        <w:t xml:space="preserve"> Attorney</w:t>
      </w:r>
    </w:p>
    <w:p w14:paraId="7682F07A" w14:textId="040E3937" w:rsidR="000C3AAC" w:rsidRDefault="000C3AAC">
      <w:pPr>
        <w:rPr>
          <w:b/>
          <w:bCs/>
          <w:sz w:val="24"/>
          <w:szCs w:val="24"/>
        </w:rPr>
      </w:pPr>
    </w:p>
    <w:p w14:paraId="30B5B06C" w14:textId="10356D62" w:rsidR="000C3AAC" w:rsidRDefault="000C3AAC">
      <w:pPr>
        <w:rPr>
          <w:b/>
          <w:bCs/>
          <w:sz w:val="24"/>
          <w:szCs w:val="24"/>
        </w:rPr>
      </w:pPr>
    </w:p>
    <w:p w14:paraId="6CB20D02" w14:textId="0B43686E" w:rsidR="000C3AAC" w:rsidRDefault="000C3AAC">
      <w:pPr>
        <w:rPr>
          <w:b/>
          <w:bCs/>
          <w:sz w:val="24"/>
          <w:szCs w:val="24"/>
        </w:rPr>
      </w:pPr>
    </w:p>
    <w:p w14:paraId="61285B9F" w14:textId="7DB238A3" w:rsidR="000C3AAC" w:rsidRDefault="000C3AAC">
      <w:pPr>
        <w:rPr>
          <w:b/>
          <w:bCs/>
          <w:sz w:val="24"/>
          <w:szCs w:val="24"/>
        </w:rPr>
      </w:pPr>
    </w:p>
    <w:p w14:paraId="3933BDED" w14:textId="755A4C5E" w:rsidR="000C3AAC" w:rsidRDefault="000C3AAC">
      <w:pPr>
        <w:rPr>
          <w:b/>
          <w:bCs/>
          <w:sz w:val="24"/>
          <w:szCs w:val="24"/>
        </w:rPr>
      </w:pPr>
    </w:p>
    <w:p w14:paraId="2430AA30" w14:textId="7C88FA08" w:rsidR="000C3AAC" w:rsidRDefault="000C3AAC">
      <w:pPr>
        <w:rPr>
          <w:b/>
          <w:bCs/>
          <w:sz w:val="24"/>
          <w:szCs w:val="24"/>
        </w:rPr>
      </w:pPr>
    </w:p>
    <w:p w14:paraId="2DED0F26" w14:textId="3421D236" w:rsidR="000C3AAC" w:rsidRDefault="000C3AAC">
      <w:pPr>
        <w:rPr>
          <w:b/>
          <w:bCs/>
          <w:sz w:val="24"/>
          <w:szCs w:val="24"/>
        </w:rPr>
      </w:pPr>
    </w:p>
    <w:p w14:paraId="706D70EF" w14:textId="0F2CBDE1" w:rsidR="000C3AAC" w:rsidRDefault="000C3AAC">
      <w:pPr>
        <w:rPr>
          <w:b/>
          <w:bCs/>
          <w:sz w:val="24"/>
          <w:szCs w:val="24"/>
        </w:rPr>
      </w:pPr>
    </w:p>
    <w:p w14:paraId="0344A234" w14:textId="77777777" w:rsidR="00314EF6" w:rsidRDefault="00314EF6" w:rsidP="000C3AAC">
      <w:pPr>
        <w:rPr>
          <w:b/>
          <w:bCs/>
          <w:sz w:val="24"/>
          <w:szCs w:val="24"/>
        </w:rPr>
      </w:pPr>
    </w:p>
    <w:p w14:paraId="51E117E4" w14:textId="77777777" w:rsidR="00314EF6" w:rsidRDefault="00314EF6" w:rsidP="000C3AAC">
      <w:pPr>
        <w:rPr>
          <w:b/>
          <w:bCs/>
          <w:sz w:val="24"/>
          <w:szCs w:val="24"/>
        </w:rPr>
      </w:pPr>
    </w:p>
    <w:p w14:paraId="5E4A59A8" w14:textId="225DFA26" w:rsidR="00E26EC6" w:rsidRPr="00D11C94" w:rsidRDefault="00E26EC6">
      <w:pPr>
        <w:rPr>
          <w:b/>
          <w:bCs/>
          <w:sz w:val="24"/>
          <w:szCs w:val="24"/>
        </w:rPr>
      </w:pPr>
    </w:p>
    <w:sectPr w:rsidR="00E26EC6" w:rsidRPr="00D11C94" w:rsidSect="0002448F">
      <w:footerReference w:type="default" r:id="rId8"/>
      <w:type w:val="continuous"/>
      <w:pgSz w:w="12240" w:h="15840"/>
      <w:pgMar w:top="1260" w:right="1440" w:bottom="81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9FE26" w14:textId="77777777" w:rsidR="00A1496D" w:rsidRDefault="00A1496D" w:rsidP="002218CD">
      <w:r>
        <w:separator/>
      </w:r>
    </w:p>
  </w:endnote>
  <w:endnote w:type="continuationSeparator" w:id="0">
    <w:p w14:paraId="37D3CCA5" w14:textId="77777777" w:rsidR="00A1496D" w:rsidRDefault="00A1496D" w:rsidP="0022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512196"/>
      <w:docPartObj>
        <w:docPartGallery w:val="Page Numbers (Bottom of Page)"/>
        <w:docPartUnique/>
      </w:docPartObj>
    </w:sdtPr>
    <w:sdtEndPr>
      <w:rPr>
        <w:noProof/>
      </w:rPr>
    </w:sdtEndPr>
    <w:sdtContent>
      <w:p w14:paraId="5EA33E62" w14:textId="26B50F21" w:rsidR="00693712" w:rsidRDefault="00693712">
        <w:pPr>
          <w:pStyle w:val="Footer"/>
        </w:pPr>
        <w:proofErr w:type="spellStart"/>
        <w:r>
          <w:t>Interlocal</w:t>
        </w:r>
        <w:proofErr w:type="spellEnd"/>
        <w:r>
          <w:t xml:space="preserve"> Agreement</w:t>
        </w:r>
      </w:p>
      <w:p w14:paraId="0B122FC5" w14:textId="47121DC6" w:rsidR="00693712" w:rsidRDefault="00693712">
        <w:pPr>
          <w:pStyle w:val="Footer"/>
        </w:pPr>
        <w:r>
          <w:t>CARES Act Funding</w:t>
        </w:r>
      </w:p>
      <w:p w14:paraId="3B7D933D" w14:textId="42170AA5" w:rsidR="00693712" w:rsidRDefault="00693712">
        <w:pPr>
          <w:pStyle w:val="Footer"/>
        </w:pPr>
        <w:r>
          <w:t xml:space="preserve">Pg. </w:t>
        </w:r>
        <w:r>
          <w:fldChar w:fldCharType="begin"/>
        </w:r>
        <w:r>
          <w:instrText xml:space="preserve"> PAGE   \* MERGEFORMAT </w:instrText>
        </w:r>
        <w:r>
          <w:fldChar w:fldCharType="separate"/>
        </w:r>
        <w:r w:rsidR="00550C56">
          <w:rPr>
            <w:noProof/>
          </w:rPr>
          <w:t>6</w:t>
        </w:r>
        <w:r>
          <w:rPr>
            <w:noProof/>
          </w:rPr>
          <w:fldChar w:fldCharType="end"/>
        </w:r>
      </w:p>
    </w:sdtContent>
  </w:sdt>
  <w:p w14:paraId="09B427E0" w14:textId="77777777" w:rsidR="00693712" w:rsidRDefault="00693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9514E" w14:textId="77777777" w:rsidR="00A1496D" w:rsidRDefault="00A1496D" w:rsidP="002218CD">
      <w:r>
        <w:separator/>
      </w:r>
    </w:p>
  </w:footnote>
  <w:footnote w:type="continuationSeparator" w:id="0">
    <w:p w14:paraId="096999B6" w14:textId="77777777" w:rsidR="00A1496D" w:rsidRDefault="00A1496D" w:rsidP="00221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61F"/>
    <w:multiLevelType w:val="hybridMultilevel"/>
    <w:tmpl w:val="222C76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15F23"/>
    <w:multiLevelType w:val="hybridMultilevel"/>
    <w:tmpl w:val="194A7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B083C"/>
    <w:multiLevelType w:val="hybridMultilevel"/>
    <w:tmpl w:val="6C60053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2F670E"/>
    <w:multiLevelType w:val="multilevel"/>
    <w:tmpl w:val="8AE4E096"/>
    <w:lvl w:ilvl="0">
      <w:start w:val="1"/>
      <w:numFmt w:val="decimal"/>
      <w:lvlText w:val="%1"/>
      <w:lvlJc w:val="left"/>
      <w:pPr>
        <w:ind w:left="720" w:hanging="720"/>
      </w:pPr>
      <w:rPr>
        <w:rFonts w:hint="default"/>
        <w:b/>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5296255"/>
    <w:multiLevelType w:val="hybridMultilevel"/>
    <w:tmpl w:val="205AA8D8"/>
    <w:lvl w:ilvl="0" w:tplc="0EF08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0D422F"/>
    <w:multiLevelType w:val="hybridMultilevel"/>
    <w:tmpl w:val="D2D6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46D6A"/>
    <w:multiLevelType w:val="hybridMultilevel"/>
    <w:tmpl w:val="D26C3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061D6"/>
    <w:multiLevelType w:val="hybridMultilevel"/>
    <w:tmpl w:val="5928B562"/>
    <w:lvl w:ilvl="0" w:tplc="00CA9450">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E0"/>
    <w:rsid w:val="000230A5"/>
    <w:rsid w:val="000239EB"/>
    <w:rsid w:val="0002448F"/>
    <w:rsid w:val="000907C5"/>
    <w:rsid w:val="0009196A"/>
    <w:rsid w:val="0009655A"/>
    <w:rsid w:val="00097807"/>
    <w:rsid w:val="000A2A9B"/>
    <w:rsid w:val="000C3AAC"/>
    <w:rsid w:val="000D195E"/>
    <w:rsid w:val="000D35C2"/>
    <w:rsid w:val="000D586E"/>
    <w:rsid w:val="000E62E7"/>
    <w:rsid w:val="00136C59"/>
    <w:rsid w:val="0015512A"/>
    <w:rsid w:val="001631F0"/>
    <w:rsid w:val="002218CD"/>
    <w:rsid w:val="00226246"/>
    <w:rsid w:val="00254027"/>
    <w:rsid w:val="002A2E68"/>
    <w:rsid w:val="002A709B"/>
    <w:rsid w:val="002D1C18"/>
    <w:rsid w:val="002F3C78"/>
    <w:rsid w:val="00314EF6"/>
    <w:rsid w:val="00316D69"/>
    <w:rsid w:val="00332DE0"/>
    <w:rsid w:val="003522EE"/>
    <w:rsid w:val="00391BD6"/>
    <w:rsid w:val="00394FD4"/>
    <w:rsid w:val="00395B38"/>
    <w:rsid w:val="003A4006"/>
    <w:rsid w:val="003A554E"/>
    <w:rsid w:val="003D43D9"/>
    <w:rsid w:val="00404F48"/>
    <w:rsid w:val="004104A3"/>
    <w:rsid w:val="004124E9"/>
    <w:rsid w:val="0043292F"/>
    <w:rsid w:val="00444962"/>
    <w:rsid w:val="00447468"/>
    <w:rsid w:val="004727F0"/>
    <w:rsid w:val="004A358A"/>
    <w:rsid w:val="004B69DB"/>
    <w:rsid w:val="004C1A3C"/>
    <w:rsid w:val="004D57EA"/>
    <w:rsid w:val="004E1C2D"/>
    <w:rsid w:val="004E3832"/>
    <w:rsid w:val="004E3D4D"/>
    <w:rsid w:val="00504177"/>
    <w:rsid w:val="00544D30"/>
    <w:rsid w:val="00550C56"/>
    <w:rsid w:val="00554400"/>
    <w:rsid w:val="00564B30"/>
    <w:rsid w:val="00570DB5"/>
    <w:rsid w:val="005731DE"/>
    <w:rsid w:val="0059226F"/>
    <w:rsid w:val="005A7D5C"/>
    <w:rsid w:val="005D1289"/>
    <w:rsid w:val="005F0BDB"/>
    <w:rsid w:val="006179BD"/>
    <w:rsid w:val="0062467D"/>
    <w:rsid w:val="006405C7"/>
    <w:rsid w:val="00664F72"/>
    <w:rsid w:val="00692011"/>
    <w:rsid w:val="00693712"/>
    <w:rsid w:val="006B3093"/>
    <w:rsid w:val="006C6AD8"/>
    <w:rsid w:val="006D2CDE"/>
    <w:rsid w:val="006F2EF9"/>
    <w:rsid w:val="006F42EC"/>
    <w:rsid w:val="00742863"/>
    <w:rsid w:val="007443E3"/>
    <w:rsid w:val="00755AAF"/>
    <w:rsid w:val="0076128A"/>
    <w:rsid w:val="00763DCA"/>
    <w:rsid w:val="00791226"/>
    <w:rsid w:val="007A4DDB"/>
    <w:rsid w:val="007C4EED"/>
    <w:rsid w:val="008360CA"/>
    <w:rsid w:val="00842399"/>
    <w:rsid w:val="008715BF"/>
    <w:rsid w:val="00885E13"/>
    <w:rsid w:val="00896D77"/>
    <w:rsid w:val="008A7C40"/>
    <w:rsid w:val="008B0946"/>
    <w:rsid w:val="008B72BD"/>
    <w:rsid w:val="00904F04"/>
    <w:rsid w:val="00931C53"/>
    <w:rsid w:val="00966B21"/>
    <w:rsid w:val="00992F66"/>
    <w:rsid w:val="009A05C3"/>
    <w:rsid w:val="009A2325"/>
    <w:rsid w:val="009A6987"/>
    <w:rsid w:val="009B348A"/>
    <w:rsid w:val="009C70FD"/>
    <w:rsid w:val="009D047F"/>
    <w:rsid w:val="009D3191"/>
    <w:rsid w:val="009D56DC"/>
    <w:rsid w:val="00A1027D"/>
    <w:rsid w:val="00A1496D"/>
    <w:rsid w:val="00A230F6"/>
    <w:rsid w:val="00AA5538"/>
    <w:rsid w:val="00AA6677"/>
    <w:rsid w:val="00B03BFD"/>
    <w:rsid w:val="00B177C9"/>
    <w:rsid w:val="00B21878"/>
    <w:rsid w:val="00B42FAA"/>
    <w:rsid w:val="00B519B9"/>
    <w:rsid w:val="00B67B3F"/>
    <w:rsid w:val="00BA0CEE"/>
    <w:rsid w:val="00BB4FC7"/>
    <w:rsid w:val="00BB7C83"/>
    <w:rsid w:val="00BD6DC6"/>
    <w:rsid w:val="00BF45DC"/>
    <w:rsid w:val="00BF6570"/>
    <w:rsid w:val="00BF6DAF"/>
    <w:rsid w:val="00C37343"/>
    <w:rsid w:val="00C37DBD"/>
    <w:rsid w:val="00C52CA0"/>
    <w:rsid w:val="00C6276E"/>
    <w:rsid w:val="00C741EB"/>
    <w:rsid w:val="00C7471A"/>
    <w:rsid w:val="00CA6618"/>
    <w:rsid w:val="00D11C94"/>
    <w:rsid w:val="00D35D99"/>
    <w:rsid w:val="00D54BB5"/>
    <w:rsid w:val="00D66EE1"/>
    <w:rsid w:val="00D67EB5"/>
    <w:rsid w:val="00D84CDC"/>
    <w:rsid w:val="00D965D6"/>
    <w:rsid w:val="00D9738A"/>
    <w:rsid w:val="00DB71B9"/>
    <w:rsid w:val="00DC0245"/>
    <w:rsid w:val="00DC2C7C"/>
    <w:rsid w:val="00E17A16"/>
    <w:rsid w:val="00E26EC6"/>
    <w:rsid w:val="00E2744B"/>
    <w:rsid w:val="00E3351A"/>
    <w:rsid w:val="00E639B7"/>
    <w:rsid w:val="00E63D7F"/>
    <w:rsid w:val="00E86264"/>
    <w:rsid w:val="00F22DE1"/>
    <w:rsid w:val="00F666D7"/>
    <w:rsid w:val="00F85A46"/>
    <w:rsid w:val="00F96439"/>
    <w:rsid w:val="00FA65BE"/>
    <w:rsid w:val="00FB00A1"/>
    <w:rsid w:val="00FE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74C406"/>
  <w14:defaultImageDpi w14:val="96"/>
  <w15:docId w15:val="{AFC70C1E-78BA-49D1-BFBC-F829FF34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styleId="Header">
    <w:name w:val="header"/>
    <w:basedOn w:val="Normal"/>
    <w:link w:val="HeaderChar"/>
    <w:uiPriority w:val="99"/>
    <w:rsid w:val="002218CD"/>
    <w:pPr>
      <w:tabs>
        <w:tab w:val="center" w:pos="4680"/>
        <w:tab w:val="right" w:pos="9360"/>
      </w:tabs>
    </w:pPr>
  </w:style>
  <w:style w:type="character" w:customStyle="1" w:styleId="HeaderChar">
    <w:name w:val="Header Char"/>
    <w:link w:val="Header"/>
    <w:uiPriority w:val="99"/>
    <w:rsid w:val="002218CD"/>
    <w:rPr>
      <w:rFonts w:ascii="Times New Roman" w:hAnsi="Times New Roman"/>
      <w:sz w:val="20"/>
      <w:szCs w:val="20"/>
    </w:rPr>
  </w:style>
  <w:style w:type="paragraph" w:styleId="Footer">
    <w:name w:val="footer"/>
    <w:basedOn w:val="Normal"/>
    <w:link w:val="FooterChar"/>
    <w:uiPriority w:val="99"/>
    <w:rsid w:val="002218CD"/>
    <w:pPr>
      <w:tabs>
        <w:tab w:val="center" w:pos="4680"/>
        <w:tab w:val="right" w:pos="9360"/>
      </w:tabs>
    </w:pPr>
  </w:style>
  <w:style w:type="character" w:customStyle="1" w:styleId="FooterChar">
    <w:name w:val="Footer Char"/>
    <w:link w:val="Footer"/>
    <w:uiPriority w:val="99"/>
    <w:rsid w:val="002218CD"/>
    <w:rPr>
      <w:rFonts w:ascii="Times New Roman" w:hAnsi="Times New Roman"/>
      <w:sz w:val="20"/>
      <w:szCs w:val="20"/>
    </w:rPr>
  </w:style>
  <w:style w:type="paragraph" w:styleId="ListParagraph">
    <w:name w:val="List Paragraph"/>
    <w:basedOn w:val="Normal"/>
    <w:uiPriority w:val="34"/>
    <w:qFormat/>
    <w:rsid w:val="00664F72"/>
    <w:pPr>
      <w:ind w:left="720"/>
      <w:contextualSpacing/>
    </w:pPr>
  </w:style>
  <w:style w:type="character" w:styleId="CommentReference">
    <w:name w:val="annotation reference"/>
    <w:basedOn w:val="DefaultParagraphFont"/>
    <w:uiPriority w:val="99"/>
    <w:rsid w:val="00A230F6"/>
    <w:rPr>
      <w:sz w:val="16"/>
      <w:szCs w:val="16"/>
    </w:rPr>
  </w:style>
  <w:style w:type="paragraph" w:styleId="CommentText">
    <w:name w:val="annotation text"/>
    <w:basedOn w:val="Normal"/>
    <w:link w:val="CommentTextChar"/>
    <w:uiPriority w:val="99"/>
    <w:rsid w:val="00A230F6"/>
  </w:style>
  <w:style w:type="character" w:customStyle="1" w:styleId="CommentTextChar">
    <w:name w:val="Comment Text Char"/>
    <w:basedOn w:val="DefaultParagraphFont"/>
    <w:link w:val="CommentText"/>
    <w:uiPriority w:val="99"/>
    <w:rsid w:val="00A230F6"/>
    <w:rPr>
      <w:rFonts w:ascii="Times New Roman" w:hAnsi="Times New Roman"/>
    </w:rPr>
  </w:style>
  <w:style w:type="paragraph" w:styleId="CommentSubject">
    <w:name w:val="annotation subject"/>
    <w:basedOn w:val="CommentText"/>
    <w:next w:val="CommentText"/>
    <w:link w:val="CommentSubjectChar"/>
    <w:uiPriority w:val="99"/>
    <w:rsid w:val="00A230F6"/>
    <w:rPr>
      <w:b/>
      <w:bCs/>
    </w:rPr>
  </w:style>
  <w:style w:type="character" w:customStyle="1" w:styleId="CommentSubjectChar">
    <w:name w:val="Comment Subject Char"/>
    <w:basedOn w:val="CommentTextChar"/>
    <w:link w:val="CommentSubject"/>
    <w:uiPriority w:val="99"/>
    <w:rsid w:val="00A230F6"/>
    <w:rPr>
      <w:rFonts w:ascii="Times New Roman" w:hAnsi="Times New Roman"/>
      <w:b/>
      <w:bCs/>
    </w:rPr>
  </w:style>
  <w:style w:type="paragraph" w:styleId="BalloonText">
    <w:name w:val="Balloon Text"/>
    <w:basedOn w:val="Normal"/>
    <w:link w:val="BalloonTextChar"/>
    <w:uiPriority w:val="99"/>
    <w:rsid w:val="00A230F6"/>
    <w:rPr>
      <w:rFonts w:ascii="Segoe UI" w:hAnsi="Segoe UI" w:cs="Segoe UI"/>
      <w:sz w:val="18"/>
      <w:szCs w:val="18"/>
    </w:rPr>
  </w:style>
  <w:style w:type="character" w:customStyle="1" w:styleId="BalloonTextChar">
    <w:name w:val="Balloon Text Char"/>
    <w:basedOn w:val="DefaultParagraphFont"/>
    <w:link w:val="BalloonText"/>
    <w:uiPriority w:val="99"/>
    <w:rsid w:val="00A23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91E62-993D-477F-B917-34DC442B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1459</Words>
  <Characters>8554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Ebert, Steffani</dc:creator>
  <cp:keywords/>
  <dc:description/>
  <cp:lastModifiedBy>Halacy, Shelly</cp:lastModifiedBy>
  <cp:revision>3</cp:revision>
  <cp:lastPrinted>2020-09-02T15:30:00Z</cp:lastPrinted>
  <dcterms:created xsi:type="dcterms:W3CDTF">2020-09-25T15:36:00Z</dcterms:created>
  <dcterms:modified xsi:type="dcterms:W3CDTF">2020-09-25T15:37:00Z</dcterms:modified>
</cp:coreProperties>
</file>